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185DC9" w:rsidTr="1F623B81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00185DC9" w:rsidRDefault="00185DC9" w14:paraId="2F3226A8" w14:textId="7698DC8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1F6F">
              <w:t xml:space="preserve">Universitatea Tehnică din Cluj-Napoca </w:t>
            </w:r>
          </w:p>
        </w:tc>
      </w:tr>
      <w:tr w:rsidRPr="00150A51" w:rsidR="00185DC9" w:rsidTr="1F623B81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00185DC9" w:rsidRDefault="00185DC9" w14:paraId="4298D555" w14:textId="6150637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1F6F">
              <w:t>Construcții</w:t>
            </w:r>
          </w:p>
        </w:tc>
      </w:tr>
      <w:tr w:rsidRPr="00150A51" w:rsidR="00185DC9" w:rsidTr="1F623B81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642177" w:rsidR="00185DC9" w:rsidP="1F623B81" w:rsidRDefault="00642177" w14:paraId="4CD7E33F" w14:textId="0B78B0DE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ro-RO"/>
              </w:rPr>
            </w:pPr>
            <w:r w:rsidRPr="1F623B81" w:rsidR="77A2BCB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C.F.D.P.</w:t>
            </w:r>
          </w:p>
        </w:tc>
      </w:tr>
      <w:tr w:rsidRPr="00150A51" w:rsidR="00185DC9" w:rsidTr="1F623B81" w14:paraId="219F5511" w14:textId="77777777">
        <w:trPr>
          <w:trHeight w:val="24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00185DC9" w:rsidRDefault="00185DC9" w14:paraId="75AA4ED6" w14:textId="16D5CBC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1F6F">
              <w:t>Inginerie Civilă</w:t>
            </w:r>
          </w:p>
        </w:tc>
      </w:tr>
      <w:tr w:rsidRPr="00150A51" w:rsidR="00185DC9" w:rsidTr="1F623B81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00185DC9" w:rsidRDefault="00185DC9" w14:paraId="25FB774F" w14:textId="22F769C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1F6F">
              <w:t>Licenţă</w:t>
            </w:r>
          </w:p>
        </w:tc>
      </w:tr>
      <w:tr w:rsidRPr="00150A51" w:rsidR="00185DC9" w:rsidTr="1F623B81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00185DC9" w:rsidRDefault="00185DC9" w14:paraId="4544B6C5" w14:textId="08A20B5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1F6F">
              <w:t xml:space="preserve">Inginerie urbană şi dezvoltare regională </w:t>
            </w:r>
          </w:p>
        </w:tc>
      </w:tr>
      <w:tr w:rsidRPr="00150A51" w:rsidR="00185DC9" w:rsidTr="1F623B81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00185DC9" w:rsidRDefault="00185DC9" w14:paraId="648B5160" w14:textId="7A5D3F9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1F6F">
              <w:t>IF – învăţământ cu frecvenţă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4"/>
        <w:gridCol w:w="58"/>
        <w:gridCol w:w="1092"/>
        <w:gridCol w:w="390"/>
        <w:gridCol w:w="419"/>
        <w:gridCol w:w="2792"/>
        <w:gridCol w:w="1573"/>
        <w:gridCol w:w="830"/>
      </w:tblGrid>
      <w:tr w:rsidRPr="00150A51" w:rsidR="00642177" w:rsidTr="397CC98D" w14:paraId="7272BB53" w14:textId="77777777">
        <w:tc>
          <w:tcPr>
            <w:tcW w:w="1310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642177" w:rsidP="00642177" w:rsidRDefault="00642177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642177" w:rsidP="397CC98D" w:rsidRDefault="00642177" w14:paraId="6E778D20" w14:textId="4EFB9AE1">
            <w:pPr>
              <w:pStyle w:val="Normal"/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ro-RO"/>
              </w:rPr>
            </w:pPr>
            <w:r w:rsidRPr="397CC98D" w:rsidR="6474F382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42424"/>
                <w:sz w:val="21"/>
                <w:szCs w:val="21"/>
                <w:lang w:val="ro-RO"/>
              </w:rPr>
              <w:t>Statistica si probabilitate in calculul constructiilor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642177" w:rsidP="00642177" w:rsidRDefault="00642177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2" w:type="pct"/>
            <w:tcMar/>
            <w:vAlign w:val="center"/>
          </w:tcPr>
          <w:p w:rsidRPr="00150A51" w:rsidR="00642177" w:rsidP="00642177" w:rsidRDefault="00642177" w14:paraId="4443A737" w14:textId="65BDDAB9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102.00</w:t>
            </w:r>
          </w:p>
        </w:tc>
      </w:tr>
      <w:tr w:rsidRPr="00150A51" w:rsidR="00642177" w:rsidTr="397CC98D" w14:paraId="5BEB852A" w14:textId="77777777">
        <w:tc>
          <w:tcPr>
            <w:tcW w:w="1878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642177" w:rsidP="00642177" w:rsidRDefault="0064217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2.2 Titularul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2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642177" w:rsidP="397CC98D" w:rsidRDefault="00642177" w14:paraId="4CF130D7" w14:textId="1F7E9A2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397CC98D" w:rsidR="1EC3FF2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S.l</w:t>
            </w:r>
            <w:r w:rsidRPr="397CC98D" w:rsidR="1EC3FF2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. dr. ing. </w:t>
            </w:r>
            <w:r w:rsidRPr="397CC98D" w:rsidR="1EC3FF2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Adrian </w:t>
            </w:r>
            <w:r w:rsidRPr="397CC98D" w:rsidR="1EC3FF2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Marchis</w:t>
            </w:r>
            <w:r w:rsidRPr="397CC98D" w:rsidR="1EC3FF2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– Adrian.Marchis@mecon.utcluj.ro</w:t>
            </w:r>
          </w:p>
        </w:tc>
      </w:tr>
      <w:tr w:rsidRPr="00150A51" w:rsidR="00642177" w:rsidTr="397CC98D" w14:paraId="1F934E0C" w14:textId="77777777">
        <w:tc>
          <w:tcPr>
            <w:tcW w:w="1878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642177" w:rsidP="00642177" w:rsidRDefault="0064217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2.3 Titularul activit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ăților de seminar / laborator / proiect / practică</w:t>
            </w:r>
          </w:p>
        </w:tc>
        <w:tc>
          <w:tcPr>
            <w:tcW w:w="3122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642177" w:rsidP="397CC98D" w:rsidRDefault="00642177" w14:paraId="140F072F" w14:textId="2A993C31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397CC98D" w:rsidR="1EC3FF2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S.l</w:t>
            </w:r>
            <w:r w:rsidRPr="397CC98D" w:rsidR="1EC3FF2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. dr. ing. Adrian </w:t>
            </w:r>
            <w:r w:rsidRPr="397CC98D" w:rsidR="1EC3FF2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Marchis</w:t>
            </w:r>
            <w:r w:rsidRPr="397CC98D" w:rsidR="1EC3FF2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– Adrian.Marchis@mecon.utcluj.ro</w:t>
            </w:r>
          </w:p>
        </w:tc>
      </w:tr>
      <w:tr w:rsidRPr="00150A51" w:rsidR="00642177" w:rsidTr="397CC98D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642177" w:rsidP="00642177" w:rsidRDefault="00642177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2.4 Anul de studiu</w:t>
            </w:r>
          </w:p>
        </w:tc>
        <w:tc>
          <w:tcPr>
            <w:tcW w:w="216" w:type="pct"/>
            <w:tcMar>
              <w:left w:w="28" w:type="dxa"/>
              <w:right w:w="28" w:type="dxa"/>
            </w:tcMar>
            <w:vAlign w:val="center"/>
          </w:tcPr>
          <w:p w:rsidRPr="00150A51" w:rsidR="00642177" w:rsidP="00642177" w:rsidRDefault="00642177" w14:paraId="577A3705" w14:textId="2153C03E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642177" w:rsidP="00642177" w:rsidRDefault="00642177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2.5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642177" w:rsidP="397CC98D" w:rsidRDefault="00642177" w14:paraId="68006FD2" w14:textId="1F2CF95D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97CC98D" w:rsidR="389B0BA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642177" w:rsidP="00642177" w:rsidRDefault="00642177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2.6 Tipul de evaluare</w:t>
            </w:r>
          </w:p>
        </w:tc>
        <w:tc>
          <w:tcPr>
            <w:tcW w:w="432" w:type="pct"/>
            <w:tcMar>
              <w:left w:w="28" w:type="dxa"/>
              <w:right w:w="28" w:type="dxa"/>
            </w:tcMar>
            <w:vAlign w:val="center"/>
          </w:tcPr>
          <w:p w:rsidRPr="00150A51" w:rsidR="00642177" w:rsidP="397CC98D" w:rsidRDefault="00642177" w14:paraId="5B62207C" w14:textId="32C2B5A2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97CC98D" w:rsidR="48520E0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 (Notă)</w:t>
            </w:r>
          </w:p>
        </w:tc>
      </w:tr>
      <w:tr w:rsidRPr="00150A51" w:rsidR="00642177" w:rsidTr="397CC98D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642177" w:rsidP="00642177" w:rsidRDefault="00642177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2.7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6B5B35" w:rsidR="00642177" w:rsidP="00642177" w:rsidRDefault="00642177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6B5B35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2" w:type="pct"/>
            <w:tcMar>
              <w:left w:w="28" w:type="dxa"/>
              <w:right w:w="28" w:type="dxa"/>
            </w:tcMar>
            <w:vAlign w:val="center"/>
          </w:tcPr>
          <w:p w:rsidRPr="00150A51" w:rsidR="00642177" w:rsidP="00642177" w:rsidRDefault="006B5B35" w14:paraId="1746765E" w14:textId="2F956F6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DC</w:t>
            </w:r>
          </w:p>
        </w:tc>
      </w:tr>
      <w:tr w:rsidRPr="00150A51" w:rsidR="00642177" w:rsidTr="397CC98D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642177" w:rsidP="00642177" w:rsidRDefault="00642177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6B5B35" w:rsidR="00642177" w:rsidP="00642177" w:rsidRDefault="00642177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6B5B35">
              <w:rPr>
                <w:rFonts w:asciiTheme="minorHAnsi" w:hAnsiTheme="minorHAnsi" w:cstheme="minorHAnsi"/>
                <w:sz w:val="22"/>
                <w:szCs w:val="22"/>
              </w:rPr>
              <w:t>Opționalitate</w:t>
            </w:r>
          </w:p>
        </w:tc>
        <w:tc>
          <w:tcPr>
            <w:tcW w:w="432" w:type="pct"/>
            <w:tcMar>
              <w:left w:w="28" w:type="dxa"/>
              <w:right w:w="28" w:type="dxa"/>
            </w:tcMar>
            <w:vAlign w:val="center"/>
          </w:tcPr>
          <w:p w:rsidRPr="00150A51" w:rsidR="00642177" w:rsidP="00642177" w:rsidRDefault="006B5B35" w14:paraId="264B81CD" w14:textId="51E63CFE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DFA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:rsidTr="397CC98D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642177" w14:paraId="5DED1F7F" w14:textId="351BDC6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642177" w14:paraId="0CAE4333" w14:textId="08E260E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397CC98D" w:rsidRDefault="00642177" w14:paraId="0EF8B47B" w14:textId="4CB1140D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="397CC98D" w:rsidP="397CC98D" w:rsidRDefault="397CC98D" w14:paraId="6DBCDE15" w14:textId="6FACA528">
            <w:pPr>
              <w:shd w:val="clear" w:color="auto" w:fill="FFFFFF" w:themeFill="background1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97CC98D" w:rsidR="397CC98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ECE80A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C37D86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397CC98D" w14:paraId="2A11BD9C" w14:textId="77777777">
        <w:tc>
          <w:tcPr>
            <w:tcW w:w="950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642177" w14:paraId="09470C54" w14:textId="7ECEF75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294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642177" w14:paraId="4DB9F9F4" w14:textId="59E278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3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150A51" w:rsidR="00E357B3" w:rsidP="397CC98D" w:rsidRDefault="00642177" w14:paraId="6EE4499E" w14:textId="5B3F5BD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</w:tc>
        <w:tc>
          <w:tcPr>
            <w:tcW w:w="516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="397CC98D" w:rsidP="397CC98D" w:rsidRDefault="397CC98D" w14:paraId="499D8AB2" w14:textId="54A844E5">
            <w:pPr>
              <w:shd w:val="clear" w:color="auto" w:fill="FFFFFF" w:themeFill="background1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97CC98D" w:rsidR="397CC98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14</w:t>
            </w:r>
          </w:p>
        </w:tc>
        <w:tc>
          <w:tcPr>
            <w:tcW w:w="442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3671EA5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4A9DFD7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397CC98D" w14:paraId="7A25783A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397CC98D" w14:paraId="59B2C5AA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50A51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00723233" w:rsidRDefault="00642177" w14:paraId="40E62F56" w14:textId="49F86FF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397CC98D" w14:paraId="7C1B27D3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397CC98D" w:rsidRDefault="00642177" w14:paraId="0F48EF90" w14:textId="685F4A5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97CC98D" w:rsidR="1EC3FF2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</w:p>
        </w:tc>
      </w:tr>
      <w:tr w:rsidRPr="00150A51" w:rsidR="00E357B3" w:rsidTr="397CC98D" w14:paraId="39FF14D4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397CC98D" w:rsidRDefault="00642177" w14:paraId="2C75B074" w14:textId="46DBCE8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97CC98D" w:rsidR="0C0F38E4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</w:p>
        </w:tc>
      </w:tr>
      <w:tr w:rsidRPr="00150A51" w:rsidR="00E357B3" w:rsidTr="397CC98D" w14:paraId="5B4960D9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397CC98D" w:rsidRDefault="00642177" w14:paraId="5EED93BB" w14:textId="5A0851CD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97CC98D" w:rsidR="1EC3FF2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</w:p>
        </w:tc>
      </w:tr>
      <w:tr w:rsidRPr="00150A51" w:rsidR="00E357B3" w:rsidTr="397CC98D" w14:paraId="76D55407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397CC98D" w:rsidRDefault="00642177" w14:paraId="2F0F3E49" w14:textId="224AF89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97CC98D" w:rsidR="038068F5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</w:p>
        </w:tc>
      </w:tr>
      <w:tr w:rsidRPr="00150A51" w:rsidR="00E357B3" w:rsidTr="397CC98D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150A51" w:rsidR="00E357B3" w:rsidP="00723233" w:rsidRDefault="00E357B3" w14:paraId="7BC2D5D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397CC98D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397CC98D" w:rsidRDefault="00642177" w14:paraId="4F8B52A1" w14:textId="1992F966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97CC98D" w:rsidR="76ABB27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8</w:t>
            </w:r>
          </w:p>
        </w:tc>
      </w:tr>
      <w:tr w:rsidRPr="00150A51" w:rsidR="00E357B3" w:rsidTr="397CC98D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 w:themeFill="background1"/>
            <w:tcMar/>
            <w:vAlign w:val="center"/>
          </w:tcPr>
          <w:p w:rsidRPr="00150A51" w:rsidR="00E357B3" w:rsidP="397CC98D" w:rsidRDefault="00642177" w14:paraId="312C1503" w14:textId="1B75D258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397CC98D" w:rsidR="744E84A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50</w:t>
            </w:r>
          </w:p>
        </w:tc>
      </w:tr>
      <w:tr w:rsidRPr="00150A51" w:rsidR="00E357B3" w:rsidTr="397CC98D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3055B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D3055B" w14:paraId="7CFE748B" w14:textId="235B5AA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642177" w14:paraId="62D23618" w14:textId="24ADCC5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43C9C">
              <w:rPr>
                <w:rFonts w:asciiTheme="minorHAnsi" w:hAnsiTheme="minorHAnsi" w:cstheme="minorHAnsi"/>
                <w:sz w:val="22"/>
                <w:szCs w:val="22"/>
              </w:rPr>
              <w:t>Nu e cazul</w:t>
            </w:r>
          </w:p>
        </w:tc>
      </w:tr>
      <w:tr w:rsidRPr="00150A51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642177" w14:paraId="27D1ABBA" w14:textId="26C57DD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43C9C">
              <w:rPr>
                <w:rFonts w:asciiTheme="minorHAnsi" w:hAnsiTheme="minorHAnsi" w:cstheme="minorHAnsi"/>
                <w:sz w:val="22"/>
                <w:szCs w:val="22"/>
              </w:rPr>
              <w:t>Cuno</w:t>
            </w:r>
            <w:r w:rsidRPr="00D43C9C">
              <w:rPr>
                <w:sz w:val="22"/>
                <w:szCs w:val="22"/>
              </w:rPr>
              <w:t>ş</w:t>
            </w:r>
            <w:r w:rsidRPr="00D43C9C">
              <w:rPr>
                <w:rFonts w:asciiTheme="minorHAnsi" w:hAnsiTheme="minorHAnsi" w:cstheme="minorHAnsi"/>
                <w:sz w:val="22"/>
                <w:szCs w:val="22"/>
              </w:rPr>
              <w:t>tin</w:t>
            </w:r>
            <w:r w:rsidRPr="00D43C9C">
              <w:rPr>
                <w:sz w:val="22"/>
                <w:szCs w:val="22"/>
              </w:rPr>
              <w:t>ţ</w:t>
            </w:r>
            <w:r w:rsidRPr="00D43C9C">
              <w:rPr>
                <w:rFonts w:asciiTheme="minorHAnsi" w:hAnsiTheme="minorHAnsi" w:cstheme="minorHAnsi"/>
                <w:sz w:val="22"/>
                <w:szCs w:val="22"/>
              </w:rPr>
              <w:t>e de matematic</w:t>
            </w:r>
            <w:r w:rsidRPr="00D43C9C">
              <w:rPr>
                <w:sz w:val="22"/>
                <w:szCs w:val="22"/>
              </w:rPr>
              <w:t>ă</w:t>
            </w:r>
            <w:r w:rsidRPr="00D43C9C">
              <w:rPr>
                <w:rFonts w:asciiTheme="minorHAnsi" w:hAnsiTheme="minorHAnsi" w:cstheme="minorHAnsi"/>
                <w:sz w:val="22"/>
                <w:szCs w:val="22"/>
              </w:rPr>
              <w:t xml:space="preserve"> (algebra) </w:t>
            </w:r>
            <w:r w:rsidRPr="00D43C9C">
              <w:rPr>
                <w:sz w:val="22"/>
                <w:szCs w:val="22"/>
              </w:rPr>
              <w:t>ş</w:t>
            </w:r>
            <w:r w:rsidRPr="00D43C9C">
              <w:rPr>
                <w:rFonts w:asciiTheme="minorHAnsi" w:hAnsiTheme="minorHAnsi" w:cstheme="minorHAnsi"/>
                <w:sz w:val="22"/>
                <w:szCs w:val="22"/>
              </w:rPr>
              <w:t>i programare (Excel)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6"/>
      </w:tblGrid>
      <w:tr w:rsidRPr="00150A51" w:rsidR="00755D78" w:rsidTr="00BB331A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="00642177" w:rsidP="00642177" w:rsidRDefault="00642177" w14:paraId="73721AC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43C9C">
              <w:rPr>
                <w:rFonts w:asciiTheme="minorHAnsi" w:hAnsiTheme="minorHAnsi" w:cstheme="minorHAnsi"/>
                <w:sz w:val="22"/>
                <w:szCs w:val="22"/>
              </w:rPr>
              <w:t>Amfiteatru cu tabl</w:t>
            </w:r>
            <w:r w:rsidRPr="00D43C9C">
              <w:rPr>
                <w:sz w:val="22"/>
                <w:szCs w:val="22"/>
              </w:rPr>
              <w:t>ă</w:t>
            </w:r>
            <w:r w:rsidRPr="00D43C9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3C9C">
              <w:rPr>
                <w:sz w:val="22"/>
                <w:szCs w:val="22"/>
              </w:rPr>
              <w:t>ş</w:t>
            </w:r>
            <w:r w:rsidRPr="00D43C9C">
              <w:rPr>
                <w:rFonts w:asciiTheme="minorHAnsi" w:hAnsiTheme="minorHAnsi" w:cstheme="minorHAnsi"/>
                <w:sz w:val="22"/>
                <w:szCs w:val="22"/>
              </w:rPr>
              <w:t>i eventual mijloace media</w:t>
            </w:r>
          </w:p>
          <w:p w:rsidRPr="00150A51" w:rsidR="00755D78" w:rsidP="00D22B64" w:rsidRDefault="00755D78" w14:paraId="5F5ABE4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55D78" w:rsidTr="00BB331A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="00642177" w:rsidP="00642177" w:rsidRDefault="00642177" w14:paraId="4C44342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Calculatoare de buzunar stiintifice, manual/tabele de date</w:t>
            </w:r>
          </w:p>
          <w:p w:rsidRPr="00150A51" w:rsidR="00755D78" w:rsidP="00D22B64" w:rsidRDefault="00755D78" w14:paraId="47D0D6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1"/>
      </w:tblGrid>
      <w:tr w:rsidRPr="00150A51" w:rsidR="00EE0BA5" w:rsidTr="009939CA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4622" w:type="pct"/>
            <w:shd w:val="clear" w:color="auto" w:fill="E0E0E0"/>
          </w:tcPr>
          <w:p w:rsidRPr="006D08FB" w:rsidR="003E5614" w:rsidP="00A03264" w:rsidRDefault="00A03264" w14:paraId="4B68C892" w14:textId="0DE35BC3">
            <w:pPr>
              <w:pStyle w:val="Listparagraf"/>
              <w:numPr>
                <w:ilvl w:val="0"/>
                <w:numId w:val="38"/>
              </w:numPr>
              <w:spacing w:line="276" w:lineRule="auto"/>
            </w:pPr>
            <w:r w:rsidRPr="006D08FB">
              <w:t>Efectueaza analiza riscurilor</w:t>
            </w:r>
          </w:p>
          <w:p w:rsidRPr="006D08FB" w:rsidR="00A03264" w:rsidP="00A03264" w:rsidRDefault="00A03264" w14:paraId="7F1B1EAD" w14:textId="77777777">
            <w:pPr>
              <w:pStyle w:val="Listparagraf"/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D08FB">
              <w:t>Elaboreaza previziuni statistice</w:t>
            </w:r>
          </w:p>
          <w:p w:rsidRPr="006D08FB" w:rsidR="00A03264" w:rsidP="00A03264" w:rsidRDefault="00A03264" w14:paraId="4E17FD48" w14:textId="7E010AC8">
            <w:pPr>
              <w:pStyle w:val="Listparagraf"/>
              <w:numPr>
                <w:ilvl w:val="0"/>
                <w:numId w:val="38"/>
              </w:numPr>
            </w:pPr>
            <w:r w:rsidRPr="006D08FB">
              <w:t>Executa calcule matematice analitice</w:t>
            </w:r>
          </w:p>
          <w:p w:rsidRPr="006D08FB" w:rsidR="00A03264" w:rsidP="00A03264" w:rsidRDefault="00A03264" w14:paraId="6F3EB23D" w14:textId="77777777">
            <w:pPr>
              <w:pStyle w:val="Listparagraf"/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D08FB">
              <w:t>Integreaza masuri în proiecte arhitecturale</w:t>
            </w:r>
          </w:p>
          <w:p w:rsidRPr="006D08FB" w:rsidR="00A03264" w:rsidP="00A03264" w:rsidRDefault="00A03264" w14:paraId="7FF0091F" w14:textId="77777777">
            <w:pPr>
              <w:pStyle w:val="Listparagraf"/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D08FB">
              <w:t>Ofera consiliere în domeniul constructiilor</w:t>
            </w:r>
          </w:p>
          <w:p w:rsidRPr="006D08FB" w:rsidR="006D08FB" w:rsidP="00A03264" w:rsidRDefault="006D08FB" w14:paraId="2C085528" w14:textId="77777777">
            <w:pPr>
              <w:pStyle w:val="Listparagraf"/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D08FB">
              <w:t>Ofera consiliere în domeniul constructiilor</w:t>
            </w:r>
          </w:p>
          <w:p w:rsidRPr="006D08FB" w:rsidR="006D08FB" w:rsidP="006D08FB" w:rsidRDefault="006D08FB" w14:paraId="56B7BD0A" w14:textId="224A5E24">
            <w:pPr>
              <w:pStyle w:val="Listparagraf"/>
              <w:numPr>
                <w:ilvl w:val="0"/>
                <w:numId w:val="38"/>
              </w:numPr>
            </w:pPr>
            <w:r w:rsidRPr="006D08FB">
              <w:t>Proiecteaza harti personalizate</w:t>
            </w:r>
          </w:p>
          <w:p w:rsidRPr="006D08FB" w:rsidR="006D08FB" w:rsidP="00A03264" w:rsidRDefault="006D08FB" w14:paraId="68209685" w14:textId="77777777">
            <w:pPr>
              <w:pStyle w:val="Listparagraf"/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D08FB">
              <w:t>Sintetizeaza informatii</w:t>
            </w:r>
          </w:p>
          <w:p w:rsidRPr="006D08FB" w:rsidR="006D08FB" w:rsidP="00A03264" w:rsidRDefault="006D08FB" w14:paraId="7362F97B" w14:textId="453B5511">
            <w:pPr>
              <w:pStyle w:val="Listparagraf"/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D08FB">
              <w:t>Folosește sisteme informaționale geografice</w:t>
            </w:r>
          </w:p>
        </w:tc>
      </w:tr>
      <w:tr w:rsidRPr="00150A51" w:rsidR="00EE0BA5" w:rsidTr="009939CA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4622" w:type="pct"/>
            <w:shd w:val="clear" w:color="auto" w:fill="E0E0E0"/>
          </w:tcPr>
          <w:p w:rsidRPr="006D08FB" w:rsidR="00EE0BA5" w:rsidP="006D08FB" w:rsidRDefault="006D08FB" w14:paraId="4EFB221E" w14:textId="77777777">
            <w:pPr>
              <w:pStyle w:val="Listparagraf"/>
              <w:numPr>
                <w:ilvl w:val="0"/>
                <w:numId w:val="39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D08FB">
              <w:t>Își asumă responsabilitatea</w:t>
            </w:r>
          </w:p>
          <w:p w:rsidRPr="006D08FB" w:rsidR="006D08FB" w:rsidP="006D08FB" w:rsidRDefault="006D08FB" w14:paraId="4910E372" w14:textId="6EBB1240">
            <w:pPr>
              <w:pStyle w:val="Listparagraf"/>
              <w:numPr>
                <w:ilvl w:val="0"/>
                <w:numId w:val="39"/>
              </w:numPr>
            </w:pPr>
            <w:r w:rsidRPr="006D08FB">
              <w:t>Gândește analitic</w:t>
            </w:r>
          </w:p>
          <w:p w:rsidRPr="006D08FB" w:rsidR="006D08FB" w:rsidP="006D08FB" w:rsidRDefault="006D08FB" w14:paraId="7C9B3B80" w14:textId="58428F27">
            <w:pPr>
              <w:pStyle w:val="Listparagraf"/>
              <w:numPr>
                <w:ilvl w:val="0"/>
                <w:numId w:val="39"/>
              </w:numPr>
            </w:pPr>
            <w:r w:rsidRPr="006D08FB">
              <w:t>Lucrează în echipe</w:t>
            </w:r>
          </w:p>
          <w:p w:rsidRPr="006D08FB" w:rsidR="006D08FB" w:rsidP="006D08FB" w:rsidRDefault="006D08FB" w14:paraId="7474C405" w14:textId="12F349D9">
            <w:pPr>
              <w:pStyle w:val="Listparagraf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elgril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Pr="00150A51" w:rsidR="009939CA" w:rsidTr="0072194E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914" w:type="dxa"/>
            <w:shd w:val="clear" w:color="auto" w:fill="E0E0E0"/>
            <w:vAlign w:val="center"/>
          </w:tcPr>
          <w:p w:rsidR="009939CA" w:rsidP="00D22B64" w:rsidRDefault="00B9151B" w14:paraId="4D17801A" w14:textId="77777777">
            <w:pPr>
              <w:spacing w:line="276" w:lineRule="auto"/>
              <w:ind w:left="42"/>
            </w:pPr>
            <w:r w:rsidRPr="006C5A67">
              <w:t xml:space="preserve">Studentul/absolventul </w:t>
            </w:r>
            <w:r w:rsidRPr="00CB46B0">
              <w:rPr>
                <w:b/>
                <w:bCs/>
              </w:rPr>
              <w:t>identifică</w:t>
            </w:r>
            <w:r w:rsidRPr="006C5A67">
              <w:t xml:space="preserve"> și </w:t>
            </w:r>
            <w:r w:rsidRPr="00CB46B0">
              <w:rPr>
                <w:b/>
                <w:bCs/>
              </w:rPr>
              <w:t>descrie</w:t>
            </w:r>
            <w:r w:rsidRPr="006C5A67">
              <w:t xml:space="preserve"> concepte, principii și metode de bază din</w:t>
            </w:r>
            <w:r>
              <w:t xml:space="preserve"> Teoria probabilităților.</w:t>
            </w:r>
          </w:p>
          <w:p w:rsidR="00B9151B" w:rsidP="00B9151B" w:rsidRDefault="00B9151B" w14:paraId="2FA43964" w14:textId="401F9EF0">
            <w:pPr>
              <w:spacing w:line="276" w:lineRule="auto"/>
              <w:ind w:left="42"/>
            </w:pPr>
            <w:r w:rsidRPr="006C5A67">
              <w:t xml:space="preserve">Studentul/absolventul </w:t>
            </w:r>
            <w:r w:rsidRPr="00CB46B0">
              <w:rPr>
                <w:b/>
                <w:bCs/>
              </w:rPr>
              <w:t>identifică</w:t>
            </w:r>
            <w:r w:rsidRPr="006C5A67">
              <w:t xml:space="preserve"> și </w:t>
            </w:r>
            <w:r w:rsidRPr="00CB46B0">
              <w:rPr>
                <w:b/>
                <w:bCs/>
              </w:rPr>
              <w:t>descrie</w:t>
            </w:r>
            <w:r w:rsidRPr="006C5A67">
              <w:t xml:space="preserve"> concepte, principii și metode de bază din</w:t>
            </w:r>
            <w:r>
              <w:t xml:space="preserve"> </w:t>
            </w:r>
            <w:r>
              <w:t>Statistică matematică</w:t>
            </w:r>
            <w:r>
              <w:t>.</w:t>
            </w:r>
          </w:p>
          <w:p w:rsidR="00B9151B" w:rsidP="00B9151B" w:rsidRDefault="00B9151B" w14:paraId="64A4F5BD" w14:textId="623AD5A4">
            <w:r w:rsidRPr="006C5A67">
              <w:t xml:space="preserve">Studentul/absolventul </w:t>
            </w:r>
            <w:r w:rsidRPr="00CB46B0">
              <w:rPr>
                <w:b/>
                <w:bCs/>
              </w:rPr>
              <w:t>explică</w:t>
            </w:r>
            <w:r w:rsidRPr="006C5A67">
              <w:t xml:space="preserve"> și </w:t>
            </w:r>
            <w:r w:rsidRPr="00CB46B0">
              <w:rPr>
                <w:b/>
                <w:bCs/>
              </w:rPr>
              <w:t>interpretează</w:t>
            </w:r>
            <w:r w:rsidRPr="006C5A67">
              <w:t xml:space="preserve"> rezultate teoretice din </w:t>
            </w:r>
            <w:r w:rsidR="00F8216D">
              <w:t>analiza statistică în calculul construcțiilor</w:t>
            </w:r>
            <w:r w:rsidRPr="006C5A67">
              <w:t>.</w:t>
            </w:r>
          </w:p>
          <w:p w:rsidRPr="00F8216D" w:rsidR="00F8216D" w:rsidP="00B9151B" w:rsidRDefault="00F8216D" w14:paraId="1F9678A4" w14:textId="21B99FA5">
            <w:r w:rsidRPr="006C5A67">
              <w:t xml:space="preserve">Studentul/absolventul </w:t>
            </w:r>
            <w:r>
              <w:rPr>
                <w:b/>
                <w:bCs/>
              </w:rPr>
              <w:t xml:space="preserve">colectează </w:t>
            </w:r>
            <w:r w:rsidRPr="00F8216D">
              <w:t xml:space="preserve">date experimentale, </w:t>
            </w:r>
            <w:r w:rsidRPr="00F8216D">
              <w:rPr>
                <w:b/>
                <w:bCs/>
              </w:rPr>
              <w:t>analizează</w:t>
            </w:r>
            <w:r w:rsidRPr="00F8216D">
              <w:t xml:space="preserve"> statistic și </w:t>
            </w:r>
            <w:r w:rsidRPr="00F8216D">
              <w:rPr>
                <w:b/>
                <w:bCs/>
              </w:rPr>
              <w:t>furnizează</w:t>
            </w:r>
            <w:r w:rsidRPr="00F8216D">
              <w:t xml:space="preserve"> date pentru evaluarea rezistențelor materialelor, a încarcărilor considerate în proiectarea structală.  </w:t>
            </w:r>
          </w:p>
          <w:p w:rsidRPr="00F8216D" w:rsidR="00B9151B" w:rsidP="00B9151B" w:rsidRDefault="00B9151B" w14:paraId="4E1D8FA5" w14:textId="77777777">
            <w:pPr>
              <w:spacing w:line="276" w:lineRule="auto"/>
              <w:ind w:left="42"/>
            </w:pPr>
          </w:p>
          <w:p w:rsidRPr="00150A51" w:rsidR="00B9151B" w:rsidP="00D22B64" w:rsidRDefault="00B9151B" w14:paraId="0E3EC997" w14:textId="39B2DB90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E79EE" w:rsidTr="0072194E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0E79EE" w:rsidP="00B322CE" w:rsidRDefault="000E79EE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914" w:type="dxa"/>
            <w:shd w:val="clear" w:color="auto" w:fill="E0E0E0"/>
            <w:vAlign w:val="center"/>
          </w:tcPr>
          <w:p w:rsidR="00F8216D" w:rsidP="00F8216D" w:rsidRDefault="00F8216D" w14:paraId="37BFAAA7" w14:textId="118B02AC">
            <w:r w:rsidRPr="006C5A67">
              <w:t xml:space="preserve">Studentul/absolventul </w:t>
            </w:r>
            <w:r w:rsidRPr="00CB46B0">
              <w:rPr>
                <w:b/>
                <w:bCs/>
              </w:rPr>
              <w:t>operează</w:t>
            </w:r>
            <w:r w:rsidRPr="006C5A67">
              <w:t xml:space="preserve"> cu concepte, principii și metode de bază </w:t>
            </w:r>
            <w:r>
              <w:t>ale Teoriei probabilităților și statistică matematică.</w:t>
            </w:r>
          </w:p>
          <w:p w:rsidR="00F8216D" w:rsidP="00F8216D" w:rsidRDefault="00F8216D" w14:paraId="47E914A4" w14:textId="42DE6BAC">
            <w:r w:rsidRPr="006C5A67">
              <w:t xml:space="preserve">Studentul/absolventul </w:t>
            </w:r>
            <w:r w:rsidRPr="00CB46B0">
              <w:rPr>
                <w:b/>
                <w:bCs/>
              </w:rPr>
              <w:t>efectuează</w:t>
            </w:r>
            <w:r w:rsidRPr="006C5A67">
              <w:t xml:space="preserve"> </w:t>
            </w:r>
            <w:r w:rsidR="00F837F6">
              <w:t>baze statistice privind proprietatile fizico-mecanice ale materialelor folosite in proiectarea structurilor</w:t>
            </w:r>
            <w:r w:rsidRPr="006C5A67">
              <w:t>.</w:t>
            </w:r>
          </w:p>
          <w:p w:rsidR="00916288" w:rsidP="00F8216D" w:rsidRDefault="00916288" w14:paraId="0D4AF454" w14:textId="7349DE78">
            <w:r w:rsidRPr="006C5A67">
              <w:t xml:space="preserve">Studentul/absolventul </w:t>
            </w:r>
            <w:r w:rsidRPr="00CB46B0">
              <w:rPr>
                <w:b/>
                <w:bCs/>
              </w:rPr>
              <w:t>aplică</w:t>
            </w:r>
            <w:r w:rsidRPr="006C5A67">
              <w:t xml:space="preserve"> </w:t>
            </w:r>
            <w:r>
              <w:t>concepte</w:t>
            </w:r>
            <w:r w:rsidRPr="006C5A67">
              <w:t xml:space="preserve"> și metode de evaluare </w:t>
            </w:r>
            <w:r>
              <w:t>a încărcărilor folosite în calculul construcțiilor.</w:t>
            </w:r>
          </w:p>
          <w:p w:rsidRPr="006C5A67" w:rsidR="00916288" w:rsidP="00916288" w:rsidRDefault="00916288" w14:paraId="2F113893" w14:textId="5CAB3600">
            <w:r w:rsidRPr="006C5A67">
              <w:t xml:space="preserve">Studentul/absolventul </w:t>
            </w:r>
            <w:r w:rsidRPr="00CB46B0">
              <w:rPr>
                <w:b/>
                <w:bCs/>
              </w:rPr>
              <w:t>prelucrează</w:t>
            </w:r>
            <w:r w:rsidRPr="006C5A67">
              <w:t xml:space="preserve"> date</w:t>
            </w:r>
            <w:r>
              <w:t xml:space="preserve"> experimentale și </w:t>
            </w:r>
            <w:r w:rsidRPr="00916288">
              <w:rPr>
                <w:b/>
                <w:bCs/>
              </w:rPr>
              <w:t>interpretează</w:t>
            </w:r>
            <w:r>
              <w:t xml:space="preserve"> rezultatele teoretice și experimentale.</w:t>
            </w:r>
          </w:p>
          <w:p w:rsidRPr="001A6635" w:rsidR="00916288" w:rsidP="00916288" w:rsidRDefault="00916288" w14:paraId="1C04630C" w14:textId="25ABBBF1">
            <w:r w:rsidRPr="001A6635">
              <w:t xml:space="preserve">Studentul/absolventul </w:t>
            </w:r>
            <w:r w:rsidRPr="001A6635">
              <w:rPr>
                <w:b/>
                <w:bCs/>
              </w:rPr>
              <w:t>colectează</w:t>
            </w:r>
            <w:r w:rsidRPr="001A6635">
              <w:t xml:space="preserve"> și </w:t>
            </w:r>
            <w:r w:rsidRPr="001A6635">
              <w:rPr>
                <w:b/>
                <w:bCs/>
              </w:rPr>
              <w:t>gestionează</w:t>
            </w:r>
            <w:r w:rsidRPr="001A6635">
              <w:t xml:space="preserve"> informaţii referitoare la </w:t>
            </w:r>
            <w:r>
              <w:t>comportarea în timp a</w:t>
            </w:r>
            <w:r w:rsidRPr="001A6635">
              <w:t xml:space="preserve"> construcției, pentru a le utiliza și înțelege în cadrul proiectelor tehnice</w:t>
            </w:r>
            <w:r>
              <w:t xml:space="preserve"> viitoare</w:t>
            </w:r>
            <w:r w:rsidRPr="001A6635">
              <w:t>.</w:t>
            </w:r>
            <w:r w:rsidRPr="001A6635">
              <w:t xml:space="preserve"> </w:t>
            </w:r>
            <w:r w:rsidRPr="001A6635">
              <w:t xml:space="preserve">Studentul/absolventul </w:t>
            </w:r>
            <w:r w:rsidRPr="00CB7161">
              <w:rPr>
                <w:b/>
                <w:bCs/>
              </w:rPr>
              <w:t>colectează</w:t>
            </w:r>
            <w:r>
              <w:t xml:space="preserve"> date</w:t>
            </w:r>
            <w:r w:rsidR="00CB7161">
              <w:t xml:space="preserve">, le </w:t>
            </w:r>
            <w:r w:rsidRPr="00CB7161" w:rsidR="00CB7161">
              <w:rPr>
                <w:b/>
                <w:bCs/>
              </w:rPr>
              <w:t>analizează</w:t>
            </w:r>
            <w:r w:rsidR="00CB7161">
              <w:t xml:space="preserve"> statistic</w:t>
            </w:r>
            <w:r w:rsidRPr="001A6635">
              <w:t xml:space="preserve"> și </w:t>
            </w:r>
            <w:r w:rsidR="00CB7161">
              <w:rPr>
                <w:b/>
                <w:bCs/>
              </w:rPr>
              <w:t xml:space="preserve">furnizează </w:t>
            </w:r>
            <w:r w:rsidRPr="00CB7161" w:rsidR="00CB7161">
              <w:t>rezultate</w:t>
            </w:r>
            <w:r w:rsidRPr="001A6635">
              <w:t xml:space="preserve"> </w:t>
            </w:r>
            <w:r w:rsidR="00CB7161">
              <w:t xml:space="preserve">privind valori ale </w:t>
            </w:r>
            <w:r w:rsidRPr="001A6635">
              <w:t>caracteristicil</w:t>
            </w:r>
            <w:r w:rsidR="00CB7161">
              <w:t>or</w:t>
            </w:r>
            <w:r w:rsidRPr="001A6635">
              <w:t xml:space="preserve"> fizice și mecanice ale principalelor materiale de construcții, în scopul utilizării acestora în dimensionarea și verificarea elementelor.</w:t>
            </w:r>
          </w:p>
          <w:p w:rsidRPr="001A6635" w:rsidR="00916288" w:rsidP="00916288" w:rsidRDefault="00916288" w14:paraId="4CF9E684" w14:textId="6F588FEF"/>
          <w:p w:rsidRPr="006C5A67" w:rsidR="00916288" w:rsidP="00F8216D" w:rsidRDefault="00916288" w14:paraId="42AAD745" w14:textId="77777777"/>
          <w:p w:rsidRPr="006C5A67" w:rsidR="00F8216D" w:rsidP="00F8216D" w:rsidRDefault="00F8216D" w14:paraId="16975D75" w14:textId="77777777"/>
          <w:p w:rsidRPr="00150A51" w:rsidR="000E79EE" w:rsidP="00D22B64" w:rsidRDefault="000E79EE" w14:paraId="73B29DBC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9939CA" w:rsidTr="0072194E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939CA" w:rsidP="00B322CE" w:rsidRDefault="009939CA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Responsabilitate 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 autonomie</w:t>
            </w:r>
          </w:p>
          <w:p w:rsidRPr="00150A51" w:rsidR="009939CA" w:rsidP="00B322CE" w:rsidRDefault="009939CA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14" w:type="dxa"/>
            <w:shd w:val="clear" w:color="auto" w:fill="E0E0E0"/>
            <w:vAlign w:val="center"/>
          </w:tcPr>
          <w:p w:rsidRPr="006C5A67" w:rsidR="00D0729D" w:rsidP="00D0729D" w:rsidRDefault="00D0729D" w14:paraId="74DA8A5A" w14:textId="77777777">
            <w:r w:rsidRPr="006C5A67">
              <w:t xml:space="preserve">Studentul/absolventul </w:t>
            </w:r>
            <w:r w:rsidRPr="00CB46B0">
              <w:rPr>
                <w:b/>
                <w:bCs/>
              </w:rPr>
              <w:t>aplică valorile</w:t>
            </w:r>
            <w:r w:rsidRPr="006C5A67">
              <w:t xml:space="preserve"> eticii și deontologiei profesiei de inginer.</w:t>
            </w:r>
          </w:p>
          <w:p w:rsidR="009939CA" w:rsidP="00D22B64" w:rsidRDefault="00D65A02" w14:paraId="5343C94E" w14:textId="77777777">
            <w:pPr>
              <w:spacing w:line="276" w:lineRule="auto"/>
              <w:ind w:left="42"/>
            </w:pPr>
            <w:r w:rsidRPr="006C5A67">
              <w:t xml:space="preserve">Studentul/absolventul </w:t>
            </w:r>
            <w:r w:rsidRPr="00CB46B0">
              <w:rPr>
                <w:b/>
                <w:bCs/>
              </w:rPr>
              <w:t xml:space="preserve">practică raționamentul </w:t>
            </w:r>
            <w:r w:rsidRPr="006C5A67">
              <w:t>logic</w:t>
            </w:r>
            <w:r>
              <w:t>.</w:t>
            </w:r>
          </w:p>
          <w:p w:rsidR="00D65A02" w:rsidP="00D65A02" w:rsidRDefault="00D65A02" w14:paraId="6A8E89A1" w14:textId="77777777">
            <w:r w:rsidRPr="006C5A67">
              <w:t xml:space="preserve">Studentul/absolventul </w:t>
            </w:r>
            <w:r w:rsidRPr="00CB46B0">
              <w:rPr>
                <w:b/>
                <w:bCs/>
              </w:rPr>
              <w:t>lucrează eficient</w:t>
            </w:r>
            <w:r w:rsidRPr="006C5A67">
              <w:t xml:space="preserve"> ca membru în echipă sau lider al acesteia.</w:t>
            </w:r>
          </w:p>
          <w:p w:rsidRPr="006C5A67" w:rsidR="00D65A02" w:rsidP="00D65A02" w:rsidRDefault="00D65A02" w14:paraId="0D78CF16" w14:textId="77777777">
            <w:r w:rsidRPr="006C5A67">
              <w:t xml:space="preserve">Studentul/absolventul </w:t>
            </w:r>
            <w:r w:rsidRPr="00CB46B0">
              <w:rPr>
                <w:b/>
                <w:bCs/>
              </w:rPr>
              <w:t>selectează și analizează</w:t>
            </w:r>
            <w:r w:rsidRPr="006C5A67">
              <w:t xml:space="preserve"> surse bibliografice.</w:t>
            </w:r>
          </w:p>
          <w:p w:rsidRPr="006C5A67" w:rsidR="00D65A02" w:rsidP="00D65A02" w:rsidRDefault="00D65A02" w14:paraId="48700B93" w14:textId="574F52EE">
            <w:r w:rsidRPr="006C5A67">
              <w:t xml:space="preserve">Studentul/absolventul </w:t>
            </w:r>
            <w:r w:rsidRPr="00CB46B0">
              <w:rPr>
                <w:b/>
                <w:bCs/>
              </w:rPr>
              <w:t>demonstrează autonomie</w:t>
            </w:r>
            <w:r w:rsidRPr="006C5A67">
              <w:t xml:space="preserve"> în învățare.</w:t>
            </w:r>
          </w:p>
          <w:p w:rsidRPr="00150A51" w:rsidR="00D65A02" w:rsidP="00D22B64" w:rsidRDefault="00D65A02" w14:paraId="5A53B3EC" w14:textId="1C2ABAC6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150A51" w:rsidR="00755D78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755D78" w:rsidP="00D22B64" w:rsidRDefault="007711D5" w14:paraId="4F2BCFBE" w14:textId="5C7508A0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Dezvoltarea de competen</w:t>
            </w:r>
            <w:r>
              <w:rPr>
                <w:sz w:val="22"/>
                <w:szCs w:val="22"/>
              </w:rPr>
              <w:t>ţ</w:t>
            </w:r>
            <w:r w:rsidRPr="00FB3FCD">
              <w:rPr>
                <w:rFonts w:asciiTheme="minorHAnsi" w:hAnsiTheme="minorHAnsi" w:cstheme="minorHAnsi"/>
                <w:sz w:val="22"/>
                <w:szCs w:val="22"/>
              </w:rPr>
              <w:t xml:space="preserve">e privind fundamentarea </w:t>
            </w:r>
            <w:r>
              <w:rPr>
                <w:sz w:val="22"/>
                <w:szCs w:val="22"/>
              </w:rPr>
              <w:t>ş</w:t>
            </w:r>
            <w:r w:rsidRPr="00FB3FCD">
              <w:rPr>
                <w:rFonts w:asciiTheme="minorHAnsi" w:hAnsiTheme="minorHAnsi" w:cstheme="minorHAnsi"/>
                <w:sz w:val="22"/>
                <w:szCs w:val="22"/>
              </w:rPr>
              <w:t xml:space="preserve">i asigurarea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cerin</w:t>
            </w:r>
            <w:r>
              <w:rPr>
                <w:sz w:val="22"/>
                <w:szCs w:val="22"/>
              </w:rPr>
              <w:t>ţ</w:t>
            </w:r>
            <w:r w:rsidRPr="00FB3FCD">
              <w:rPr>
                <w:rFonts w:asciiTheme="minorHAnsi" w:hAnsiTheme="minorHAnsi" w:cstheme="minorHAnsi"/>
                <w:sz w:val="22"/>
                <w:szCs w:val="22"/>
              </w:rPr>
              <w:t>elor de siguran</w:t>
            </w:r>
            <w:r>
              <w:rPr>
                <w:sz w:val="22"/>
                <w:szCs w:val="22"/>
              </w:rPr>
              <w:t>ţă</w:t>
            </w:r>
            <w:r w:rsidRPr="00FB3FCD">
              <w:rPr>
                <w:rFonts w:asciiTheme="minorHAnsi" w:hAnsiTheme="minorHAnsi" w:cstheme="minorHAnsi"/>
                <w:sz w:val="22"/>
                <w:szCs w:val="22"/>
              </w:rPr>
              <w:t xml:space="preserve"> a elementelor </w:t>
            </w:r>
            <w:r>
              <w:rPr>
                <w:sz w:val="22"/>
                <w:szCs w:val="22"/>
              </w:rPr>
              <w:t>ş</w:t>
            </w:r>
            <w:r w:rsidRPr="00FB3FCD">
              <w:rPr>
                <w:rFonts w:asciiTheme="minorHAnsi" w:hAnsiTheme="minorHAnsi" w:cstheme="minorHAnsi"/>
                <w:sz w:val="22"/>
                <w:szCs w:val="22"/>
              </w:rPr>
              <w:t>i structurilor de rezisten</w:t>
            </w:r>
            <w:r>
              <w:rPr>
                <w:sz w:val="22"/>
                <w:szCs w:val="22"/>
              </w:rPr>
              <w:t>ţă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optimizarea managementului</w:t>
            </w:r>
            <w:r w:rsidRPr="00FB3F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î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FB3FCD">
              <w:rPr>
                <w:rFonts w:asciiTheme="minorHAnsi" w:hAnsiTheme="minorHAnsi" w:cstheme="minorHAnsi"/>
                <w:sz w:val="22"/>
                <w:szCs w:val="22"/>
              </w:rPr>
              <w:t xml:space="preserve"> domeniul constructiilor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Pr="00150A51" w:rsidR="00EE0BA5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50A51" w:rsidR="00EE0BA5" w:rsidP="00D22B64" w:rsidRDefault="005072F7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EE0BA5">
              <w:rPr>
                <w:rFonts w:asciiTheme="minorHAnsi" w:hAnsiTheme="minorHAnsi" w:cstheme="minorHAnsi"/>
                <w:sz w:val="22"/>
                <w:szCs w:val="22"/>
              </w:rPr>
              <w:t>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C347F1" w:rsidP="00D22B64" w:rsidRDefault="007711D5" w14:paraId="7E277DB3" w14:textId="06E93AC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B3FCD">
              <w:rPr>
                <w:rFonts w:asciiTheme="minorHAnsi" w:hAnsiTheme="minorHAnsi" w:cstheme="minorHAnsi"/>
                <w:sz w:val="22"/>
                <w:szCs w:val="22"/>
              </w:rPr>
              <w:t>Asimilarea cunos</w:t>
            </w:r>
            <w:r>
              <w:rPr>
                <w:sz w:val="22"/>
                <w:szCs w:val="22"/>
              </w:rPr>
              <w:t>ţ</w:t>
            </w:r>
            <w:r w:rsidRPr="00FB3FCD">
              <w:rPr>
                <w:rFonts w:asciiTheme="minorHAnsi" w:hAnsiTheme="minorHAnsi" w:cstheme="minorHAnsi"/>
                <w:sz w:val="22"/>
                <w:szCs w:val="22"/>
              </w:rPr>
              <w:t xml:space="preserve">intelor teoretice </w:t>
            </w:r>
            <w:r>
              <w:rPr>
                <w:sz w:val="22"/>
                <w:szCs w:val="22"/>
              </w:rPr>
              <w:t>ş</w:t>
            </w:r>
            <w:r w:rsidRPr="00FB3FCD">
              <w:rPr>
                <w:rFonts w:asciiTheme="minorHAnsi" w:hAnsiTheme="minorHAnsi" w:cstheme="minorHAnsi"/>
                <w:sz w:val="22"/>
                <w:szCs w:val="22"/>
              </w:rPr>
              <w:t xml:space="preserve">i practice privind determinarea pe baze statistice a unor mărimi de calcul şi coeficienţi de siguranţă.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Aplicarea metodelor statistice </w:t>
            </w:r>
            <w:r>
              <w:rPr>
                <w:sz w:val="22"/>
                <w:szCs w:val="22"/>
              </w:rPr>
              <w:t>î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 managementul construc</w:t>
            </w:r>
            <w:r>
              <w:rPr>
                <w:sz w:val="22"/>
                <w:szCs w:val="22"/>
              </w:rPr>
              <w:t>ţ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iilor.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13"/>
        <w:gridCol w:w="723"/>
        <w:gridCol w:w="1536"/>
        <w:gridCol w:w="1535"/>
      </w:tblGrid>
      <w:tr w:rsidRPr="00150A51" w:rsidR="00200FAD" w:rsidTr="00CC5755" w14:paraId="0F45AE7A" w14:textId="77777777">
        <w:trPr>
          <w:tblHeader/>
        </w:trPr>
        <w:tc>
          <w:tcPr>
            <w:tcW w:w="3091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CC5755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44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CC5755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65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CC5755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60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CC5755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200FAD" w:rsidTr="00CC5755" w14:paraId="1248CD22" w14:textId="77777777"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200FAD" w:rsidP="00CC5755" w:rsidRDefault="007711D5" w14:paraId="7F432A13" w14:textId="12CEB46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053A">
              <w:rPr>
                <w:rFonts w:asciiTheme="minorHAnsi" w:hAnsiTheme="minorHAnsi" w:cstheme="minorHAnsi"/>
                <w:sz w:val="22"/>
                <w:szCs w:val="22"/>
              </w:rPr>
              <w:t>1. Noţiuni introductive. Evenimente şi operaţii cu evenimente. Probabilitatea evenimentelor. Probabilitatea condiţionată</w:t>
            </w:r>
          </w:p>
        </w:tc>
        <w:tc>
          <w:tcPr>
            <w:tcW w:w="44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200FAD" w:rsidP="00CC5755" w:rsidRDefault="00200FAD" w14:paraId="4EB21E1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5" w:type="pct"/>
            <w:vMerge w:val="restart"/>
            <w:tcBorders>
              <w:top w:val="single" w:color="auto" w:sz="6" w:space="0"/>
            </w:tcBorders>
            <w:vAlign w:val="center"/>
          </w:tcPr>
          <w:p w:rsidRPr="00150A51" w:rsidR="00200FAD" w:rsidP="00CC5755" w:rsidRDefault="00CC5755" w14:paraId="2239A762" w14:textId="65CF32B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Expunere, predare  la tabl</w:t>
            </w:r>
            <w:r>
              <w:rPr>
                <w:sz w:val="22"/>
                <w:szCs w:val="22"/>
              </w:rPr>
              <w:t>ă sau pe tableta grafică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discu</w:t>
            </w:r>
            <w:r>
              <w:rPr>
                <w:sz w:val="22"/>
                <w:szCs w:val="22"/>
              </w:rPr>
              <w:t>ţ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ii participative cu audien</w:t>
            </w:r>
            <w:r>
              <w:rPr>
                <w:sz w:val="22"/>
                <w:szCs w:val="22"/>
              </w:rPr>
              <w:t>ţ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a, formularea de concluzii</w:t>
            </w:r>
          </w:p>
        </w:tc>
        <w:tc>
          <w:tcPr>
            <w:tcW w:w="602" w:type="pct"/>
            <w:vMerge w:val="restart"/>
            <w:tcBorders>
              <w:top w:val="single" w:color="auto" w:sz="6" w:space="0"/>
            </w:tcBorders>
            <w:vAlign w:val="center"/>
          </w:tcPr>
          <w:p w:rsidR="00CC5755" w:rsidP="00CC5755" w:rsidRDefault="00CC5755" w14:paraId="0EAB4085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B4EA4">
              <w:rPr>
                <w:rFonts w:asciiTheme="minorHAnsi" w:hAnsiTheme="minorHAnsi" w:cstheme="minorHAnsi"/>
                <w:bCs/>
                <w:sz w:val="22"/>
                <w:szCs w:val="22"/>
              </w:rPr>
              <w:t>Tabl</w:t>
            </w:r>
            <w:r w:rsidRPr="001B4EA4">
              <w:rPr>
                <w:bCs/>
                <w:sz w:val="22"/>
                <w:szCs w:val="22"/>
              </w:rPr>
              <w:t>ă</w:t>
            </w:r>
            <w:r w:rsidRPr="001B4EA4">
              <w:rPr>
                <w:rFonts w:asciiTheme="minorHAnsi" w:hAnsiTheme="minorHAnsi" w:cstheme="minorHAnsi"/>
                <w:bCs/>
                <w:sz w:val="22"/>
                <w:szCs w:val="22"/>
              </w:rPr>
              <w:t>, videoproiector</w:t>
            </w:r>
          </w:p>
          <w:p w:rsidRPr="00150A51" w:rsidR="00200FAD" w:rsidP="00CC5755" w:rsidRDefault="00200FAD" w14:paraId="18D72F9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711D5" w:rsidTr="00CC5755" w14:paraId="7DE32D3D" w14:textId="77777777"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7711D5" w:rsidP="00CC5755" w:rsidRDefault="007711D5" w14:paraId="0DF243B5" w14:textId="779FB55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1053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2.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Scheme probabiliste. </w:t>
            </w:r>
            <w:r w:rsidRPr="0011053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Variabile aleatoare: definiţie şi clasificare. Variabile aleatoare discrete: distribuţia şi funcţia de repartiţie. </w:t>
            </w:r>
          </w:p>
        </w:tc>
        <w:tc>
          <w:tcPr>
            <w:tcW w:w="44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7711D5" w:rsidP="00CC5755" w:rsidRDefault="00CC5755" w14:paraId="221C2CA1" w14:textId="10D9494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7711D5" w:rsidP="00CC5755" w:rsidRDefault="007711D5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7711D5" w:rsidP="00CC5755" w:rsidRDefault="007711D5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711D5" w:rsidTr="00CC5755" w14:paraId="07CF2544" w14:textId="77777777"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7711D5" w:rsidP="00CC5755" w:rsidRDefault="007711D5" w14:paraId="0F4B71AD" w14:textId="1E2E71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3.</w:t>
            </w:r>
            <w:r w:rsidRPr="0011053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Variabile aleatoare continue: densitatea de probabilitatea, legea de probabilitate, funcţia de repartiţie.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11053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Caracteristici numerice ataşate variabilelor aleatoare. Operaţii cu variabile aleatoare şi proprietăţile lor.</w:t>
            </w:r>
          </w:p>
        </w:tc>
        <w:tc>
          <w:tcPr>
            <w:tcW w:w="44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7711D5" w:rsidP="00CC5755" w:rsidRDefault="00CC5755" w14:paraId="5C54BEB5" w14:textId="7ADC850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7711D5" w:rsidP="00CC5755" w:rsidRDefault="007711D5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7711D5" w:rsidP="00CC5755" w:rsidRDefault="007711D5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711D5" w:rsidTr="00CC5755" w14:paraId="54950EB8" w14:textId="77777777">
        <w:trPr>
          <w:trHeight w:val="285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7711D5" w:rsidP="00CC5755" w:rsidRDefault="007711D5" w14:paraId="30D56211" w14:textId="55931F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4. </w:t>
            </w:r>
            <w:r w:rsidRPr="0011053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Legi de probabilitate discrete şi continue. Legea normală (Gauss – Laplace) şi aplicaţiile ei (interval de încredere, prag de semnificaţie)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7711D5" w:rsidP="00CC5755" w:rsidRDefault="00CC5755" w14:paraId="05200125" w14:textId="78E92B4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7711D5" w:rsidP="00CC5755" w:rsidRDefault="007711D5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7711D5" w:rsidP="00CC5755" w:rsidRDefault="007711D5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711D5" w:rsidTr="00CC5755" w14:paraId="004A07CD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7711D5" w:rsidP="00CC5755" w:rsidRDefault="007711D5" w14:paraId="75628C7F" w14:textId="4395F5B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5. </w:t>
            </w:r>
            <w:r w:rsidRPr="0011053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Convergenţa în probabilitate. Teorema lui Cebâşev. Legea numerelor mari şi consecinţele ei. Intoducere în Statistica matematică.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7711D5" w:rsidP="00CC5755" w:rsidRDefault="00CC5755" w14:paraId="60B4D44D" w14:textId="242DF77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7711D5" w:rsidP="00CC5755" w:rsidRDefault="007711D5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7711D5" w:rsidP="00CC5755" w:rsidRDefault="007711D5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711D5" w:rsidTr="00CC5755" w14:paraId="6DEDC668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7711D5" w:rsidP="00CC5755" w:rsidRDefault="007711D5" w14:paraId="331A01F7" w14:textId="2B9C7B6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6. </w:t>
            </w:r>
            <w:r w:rsidRPr="0011053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Noţiuni de teoria selecţiei.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7711D5" w:rsidP="00CC5755" w:rsidRDefault="00CC5755" w14:paraId="07CA26F2" w14:textId="127B84B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7711D5" w:rsidP="00CC5755" w:rsidRDefault="007711D5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7711D5" w:rsidP="00CC5755" w:rsidRDefault="007711D5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711D5" w:rsidTr="00CC5755" w14:paraId="2F68B6EE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7711D5" w:rsidP="00CC5755" w:rsidRDefault="007711D5" w14:paraId="55E17A18" w14:textId="35DEEDB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7. </w:t>
            </w:r>
            <w:r w:rsidRPr="0011053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Noţiuni de teoria estimaţiei. Variabile aleatoare de selecţie.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7711D5" w:rsidP="00CC5755" w:rsidRDefault="00CC5755" w14:paraId="4615BD5D" w14:textId="27A058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7711D5" w:rsidP="00CC5755" w:rsidRDefault="007711D5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7711D5" w:rsidP="00CC5755" w:rsidRDefault="007711D5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711D5" w:rsidTr="00CC5755" w14:paraId="6377BDA3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7711D5" w:rsidP="00CC5755" w:rsidRDefault="007711D5" w14:paraId="5F3E8D05" w14:textId="149FF41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8. </w:t>
            </w:r>
            <w:r w:rsidRPr="0011053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Ajustarea distribuţiei empirice. Formularea şi testarea ipotezelor statistice.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7711D5" w:rsidP="00CC5755" w:rsidRDefault="00CC5755" w14:paraId="7DB4DA5F" w14:textId="4D63601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7711D5" w:rsidP="00CC5755" w:rsidRDefault="007711D5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7711D5" w:rsidP="00CC5755" w:rsidRDefault="007711D5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711D5" w:rsidTr="00CC5755" w14:paraId="667D3589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</w:tcPr>
          <w:p w:rsidRPr="00315834" w:rsidR="007711D5" w:rsidP="00CC5755" w:rsidRDefault="007711D5" w14:paraId="78B9A341" w14:textId="26805A4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9. </w:t>
            </w:r>
            <w:r w:rsidRPr="0011053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Metode probabiliste în calculul construcţiilor. Definirea caracteristicilor fizico-mecanice ale materialelor.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7711D5" w:rsidP="00CC5755" w:rsidRDefault="00CC5755" w14:paraId="04B8E8FB" w14:textId="7869E62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tcBorders>
              <w:bottom w:val="single" w:color="auto" w:sz="6" w:space="0"/>
            </w:tcBorders>
            <w:vAlign w:val="center"/>
          </w:tcPr>
          <w:p w:rsidRPr="00150A51" w:rsidR="007711D5" w:rsidP="00CC5755" w:rsidRDefault="007711D5" w14:paraId="44CE9C1B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tcBorders>
              <w:bottom w:val="single" w:color="auto" w:sz="6" w:space="0"/>
            </w:tcBorders>
            <w:vAlign w:val="center"/>
          </w:tcPr>
          <w:p w:rsidRPr="00150A51" w:rsidR="007711D5" w:rsidP="00CC5755" w:rsidRDefault="007711D5" w14:paraId="4547971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711D5" w:rsidTr="00CC5755" w14:paraId="4471E8D2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7711D5" w:rsidP="00CC5755" w:rsidRDefault="007711D5" w14:paraId="4254EE72" w14:textId="3DBA791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10. </w:t>
            </w:r>
            <w:r w:rsidRPr="0011053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Exprimarea probabilistă a încărcărilor. Distribuţii specifice variabilelor aleatoare care intervin în calculul construcţiilor.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7711D5" w:rsidP="00CC5755" w:rsidRDefault="00CC5755" w14:paraId="4F4C694C" w14:textId="11AEA4C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tcBorders>
              <w:bottom w:val="single" w:color="auto" w:sz="6" w:space="0"/>
            </w:tcBorders>
            <w:vAlign w:val="center"/>
          </w:tcPr>
          <w:p w:rsidRPr="00150A51" w:rsidR="007711D5" w:rsidP="00CC5755" w:rsidRDefault="007711D5" w14:paraId="4170794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tcBorders>
              <w:bottom w:val="single" w:color="auto" w:sz="6" w:space="0"/>
            </w:tcBorders>
            <w:vAlign w:val="center"/>
          </w:tcPr>
          <w:p w:rsidRPr="00150A51" w:rsidR="007711D5" w:rsidP="00CC5755" w:rsidRDefault="007711D5" w14:paraId="12EA600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711D5" w:rsidTr="00CC5755" w14:paraId="5A543896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7711D5" w:rsidP="00CC5755" w:rsidRDefault="007711D5" w14:paraId="1518A59B" w14:textId="5AA8B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11. </w:t>
            </w:r>
            <w:r w:rsidRPr="0011053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Încărcări climatice. Perioada de revenire.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7711D5" w:rsidP="00CC5755" w:rsidRDefault="00CC5755" w14:paraId="6D95EEBE" w14:textId="73F36A6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tcBorders>
              <w:bottom w:val="single" w:color="auto" w:sz="6" w:space="0"/>
            </w:tcBorders>
            <w:vAlign w:val="center"/>
          </w:tcPr>
          <w:p w:rsidRPr="00150A51" w:rsidR="007711D5" w:rsidP="00CC5755" w:rsidRDefault="007711D5" w14:paraId="2BF4DB2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tcBorders>
              <w:bottom w:val="single" w:color="auto" w:sz="6" w:space="0"/>
            </w:tcBorders>
            <w:vAlign w:val="center"/>
          </w:tcPr>
          <w:p w:rsidRPr="00150A51" w:rsidR="007711D5" w:rsidP="00CC5755" w:rsidRDefault="007711D5" w14:paraId="6B87F87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711D5" w:rsidTr="00CC5755" w14:paraId="426D2D1C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7711D5" w:rsidP="00CC5755" w:rsidRDefault="007711D5" w14:paraId="5E01348D" w14:textId="674B1C9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12. </w:t>
            </w:r>
            <w:r w:rsidRPr="0011053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Studiul statistic al seismului. Determinarea spectrului seismic.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7711D5" w:rsidP="00CC5755" w:rsidRDefault="00CC5755" w14:paraId="6F49ED38" w14:textId="5C471AD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tcBorders>
              <w:bottom w:val="single" w:color="auto" w:sz="6" w:space="0"/>
            </w:tcBorders>
            <w:vAlign w:val="center"/>
          </w:tcPr>
          <w:p w:rsidRPr="00150A51" w:rsidR="007711D5" w:rsidP="00CC5755" w:rsidRDefault="007711D5" w14:paraId="021E820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tcBorders>
              <w:bottom w:val="single" w:color="auto" w:sz="6" w:space="0"/>
            </w:tcBorders>
            <w:vAlign w:val="center"/>
          </w:tcPr>
          <w:p w:rsidRPr="00150A51" w:rsidR="007711D5" w:rsidP="00CC5755" w:rsidRDefault="007711D5" w14:paraId="676FADD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711D5" w:rsidTr="00CC5755" w14:paraId="7D061F80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7711D5" w:rsidP="00CC5755" w:rsidRDefault="007711D5" w14:paraId="3A720D57" w14:textId="68E9CFF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13. </w:t>
            </w:r>
            <w:r w:rsidRPr="0011053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Metode de calcul a structurilor: clasificare, principii de baza, avantaje şi dezavantaje.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7711D5" w:rsidP="00CC5755" w:rsidRDefault="00CC5755" w14:paraId="44769E8B" w14:textId="2EDE518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tcBorders>
              <w:bottom w:val="single" w:color="auto" w:sz="6" w:space="0"/>
            </w:tcBorders>
            <w:vAlign w:val="center"/>
          </w:tcPr>
          <w:p w:rsidRPr="00150A51" w:rsidR="007711D5" w:rsidP="00CC5755" w:rsidRDefault="007711D5" w14:paraId="15AD0F7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tcBorders>
              <w:bottom w:val="single" w:color="auto" w:sz="6" w:space="0"/>
            </w:tcBorders>
            <w:vAlign w:val="center"/>
          </w:tcPr>
          <w:p w:rsidRPr="00150A51" w:rsidR="007711D5" w:rsidP="00CC5755" w:rsidRDefault="007711D5" w14:paraId="2B3721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711D5" w:rsidTr="00CC5755" w14:paraId="1413B5C0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7711D5" w:rsidP="00CC5755" w:rsidRDefault="007711D5" w14:paraId="5F6DD0B8" w14:textId="7B74ED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14. </w:t>
            </w:r>
            <w:r w:rsidRPr="0011053A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Metoda coeficienţilor de siguranţă parţiali.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7711D5" w:rsidP="00CC5755" w:rsidRDefault="00CC5755" w14:paraId="12ED1B42" w14:textId="21EB49B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tcBorders>
              <w:bottom w:val="single" w:color="auto" w:sz="6" w:space="0"/>
            </w:tcBorders>
            <w:vAlign w:val="center"/>
          </w:tcPr>
          <w:p w:rsidRPr="00150A51" w:rsidR="007711D5" w:rsidP="00CC5755" w:rsidRDefault="007711D5" w14:paraId="2D3B627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tcBorders>
              <w:bottom w:val="single" w:color="auto" w:sz="6" w:space="0"/>
            </w:tcBorders>
            <w:vAlign w:val="center"/>
          </w:tcPr>
          <w:p w:rsidRPr="00150A51" w:rsidR="007711D5" w:rsidP="00CC5755" w:rsidRDefault="007711D5" w14:paraId="5A3DE8A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711D5" w:rsidTr="00CC5755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="007711D5" w:rsidP="00CC5755" w:rsidRDefault="007711D5" w14:paraId="630D891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7A17A2" w:rsidR="007711D5" w:rsidP="00CC5755" w:rsidRDefault="007711D5" w14:paraId="04D94170" w14:textId="77777777">
            <w:pPr>
              <w:jc w:val="both"/>
              <w:rPr>
                <w:rFonts w:eastAsia="Times New Roman" w:asciiTheme="minorHAnsi" w:hAnsiTheme="minorHAnsi" w:cstheme="minorHAns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17A2">
              <w:rPr>
                <w:rFonts w:eastAsia="Times New Roman" w:asciiTheme="minorHAnsi" w:hAnsiTheme="minorHAnsi" w:cstheme="minorHAnsi"/>
                <w:b/>
                <w:bCs/>
                <w:i/>
                <w:iCs/>
                <w:sz w:val="22"/>
                <w:szCs w:val="22"/>
                <w:lang w:eastAsia="en-US"/>
              </w:rPr>
              <w:lastRenderedPageBreak/>
              <w:t>In biblioteca UTC-N</w:t>
            </w:r>
          </w:p>
          <w:p w:rsidRPr="007A17A2" w:rsidR="007711D5" w:rsidP="00CC5755" w:rsidRDefault="007711D5" w14:paraId="1DB02B60" w14:textId="77777777">
            <w:pPr>
              <w:numPr>
                <w:ilvl w:val="0"/>
                <w:numId w:val="36"/>
              </w:numPr>
              <w:jc w:val="both"/>
              <w:rPr>
                <w:rFonts w:eastAsia="Times New Roman" w:asciiTheme="minorHAnsi" w:hAnsiTheme="minorHAnsi" w:cstheme="minorHAnsi"/>
                <w:sz w:val="22"/>
                <w:szCs w:val="22"/>
                <w:lang w:eastAsia="en-US"/>
              </w:rPr>
            </w:pPr>
            <w:r w:rsidRPr="007A17A2">
              <w:rPr>
                <w:rFonts w:eastAsia="Times New Roman" w:asciiTheme="minorHAnsi" w:hAnsiTheme="minorHAnsi" w:cstheme="minorHAnsi"/>
                <w:sz w:val="22"/>
                <w:szCs w:val="22"/>
                <w:lang w:eastAsia="en-US"/>
              </w:rPr>
              <w:t>Popa A.G., Mathe A.E. – Fundamente de statistică şi probabiltăţi în calculul construcţiilor, Editura UT Pres, Cluj-Napoca, 2011</w:t>
            </w:r>
          </w:p>
          <w:p w:rsidRPr="007A17A2" w:rsidR="007711D5" w:rsidP="00CC5755" w:rsidRDefault="007711D5" w14:paraId="0A7CB282" w14:textId="77777777">
            <w:pPr>
              <w:numPr>
                <w:ilvl w:val="0"/>
                <w:numId w:val="36"/>
              </w:numPr>
              <w:jc w:val="both"/>
              <w:rPr>
                <w:rFonts w:eastAsia="Times New Roman" w:asciiTheme="minorHAnsi" w:hAnsiTheme="minorHAnsi" w:cstheme="minorHAnsi"/>
                <w:sz w:val="22"/>
                <w:szCs w:val="22"/>
                <w:lang w:eastAsia="en-US"/>
              </w:rPr>
            </w:pPr>
            <w:r w:rsidRPr="007A17A2">
              <w:rPr>
                <w:rFonts w:eastAsia="Times New Roman" w:asciiTheme="minorHAnsi" w:hAnsiTheme="minorHAnsi" w:cstheme="minorHAnsi"/>
                <w:sz w:val="22"/>
                <w:szCs w:val="22"/>
                <w:lang w:eastAsia="en-US"/>
              </w:rPr>
              <w:t>Popa A.G. – Teoria probabilităţilor şi statistică matematică pentru ingineri, Editura UT Pres, Cluj-Napoca, 2000</w:t>
            </w:r>
          </w:p>
          <w:p w:rsidRPr="007A17A2" w:rsidR="007711D5" w:rsidP="00CC5755" w:rsidRDefault="007711D5" w14:paraId="6CD8D447" w14:textId="77777777">
            <w:pPr>
              <w:numPr>
                <w:ilvl w:val="0"/>
                <w:numId w:val="36"/>
              </w:numPr>
              <w:jc w:val="both"/>
              <w:rPr>
                <w:rFonts w:eastAsia="Times New Roman" w:asciiTheme="minorHAnsi" w:hAnsiTheme="minorHAnsi" w:cstheme="minorHAnsi"/>
                <w:sz w:val="22"/>
                <w:szCs w:val="22"/>
                <w:lang w:eastAsia="en-US"/>
              </w:rPr>
            </w:pPr>
            <w:r w:rsidRPr="007A17A2">
              <w:rPr>
                <w:rFonts w:eastAsia="Times New Roman" w:asciiTheme="minorHAnsi" w:hAnsiTheme="minorHAnsi" w:cstheme="minorHAnsi"/>
                <w:sz w:val="22"/>
                <w:szCs w:val="22"/>
                <w:lang w:eastAsia="en-US"/>
              </w:rPr>
              <w:t>Lungu D., Ghiocel D. – Metode probabilistice în calculul construcţiilor, Editura Tehnică, Bucureşti, 1982</w:t>
            </w:r>
          </w:p>
          <w:p w:rsidRPr="00150A51" w:rsidR="007711D5" w:rsidP="00CC5755" w:rsidRDefault="007711D5" w14:paraId="7D3F08D7" w14:textId="5554AAB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A17A2">
              <w:rPr>
                <w:rFonts w:eastAsia="Times New Roman" w:asciiTheme="minorHAnsi" w:hAnsiTheme="minorHAnsi" w:cstheme="minorHAnsi"/>
                <w:sz w:val="22"/>
                <w:szCs w:val="22"/>
                <w:lang w:eastAsia="en-US"/>
              </w:rPr>
              <w:t>SR EN   1991-1-1-2004 – Acţiuni asupra construcţiilor</w:t>
            </w:r>
          </w:p>
        </w:tc>
      </w:tr>
    </w:tbl>
    <w:p w:rsidRPr="00150A51" w:rsidR="0012489D" w:rsidP="00D22B64" w:rsidRDefault="00CC5755" w14:paraId="0978DC4E" w14:textId="42078BB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br w:type="textWrapping" w:clear="all"/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662"/>
        <w:gridCol w:w="1157"/>
      </w:tblGrid>
      <w:tr w:rsidRPr="00150A51" w:rsidR="00200FAD" w:rsidTr="0012489D" w14:paraId="796C26A8" w14:textId="77777777">
        <w:trPr>
          <w:tblHeader/>
        </w:trPr>
        <w:tc>
          <w:tcPr>
            <w:tcW w:w="3091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442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65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602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200FAD" w:rsidTr="0012489D" w14:paraId="4218510C" w14:textId="77777777">
        <w:tc>
          <w:tcPr>
            <w:tcW w:w="3091" w:type="pct"/>
            <w:shd w:val="clear" w:color="auto" w:fill="E0E0E0"/>
            <w:vAlign w:val="center"/>
          </w:tcPr>
          <w:p w:rsidRPr="00315834" w:rsidR="00200FAD" w:rsidP="00315834" w:rsidRDefault="007711D5" w14:paraId="45140294" w14:textId="29B52E3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1. </w:t>
            </w:r>
            <w:r w:rsidRPr="00F65BC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Determinarea probabilităţii evenimentelor aleatoare. Probabilitatea evenimentelor rezultate din operaţii cu evenimente</w:t>
            </w:r>
          </w:p>
        </w:tc>
        <w:tc>
          <w:tcPr>
            <w:tcW w:w="442" w:type="pct"/>
            <w:vAlign w:val="center"/>
          </w:tcPr>
          <w:p w:rsidRPr="00150A51" w:rsidR="00200FAD" w:rsidP="00D22B64" w:rsidRDefault="00CC5755" w14:paraId="2BB3B1DF" w14:textId="771B2F9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65" w:type="pct"/>
            <w:vMerge w:val="restart"/>
            <w:vAlign w:val="center"/>
          </w:tcPr>
          <w:p w:rsidRPr="00150A51" w:rsidR="00200FAD" w:rsidP="00D22B64" w:rsidRDefault="00CC5755" w14:paraId="27BB8424" w14:textId="730AEC5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Rezolvare probleme aplicative, prelucrare date experimentale, discu</w:t>
            </w:r>
            <w:r>
              <w:rPr>
                <w:sz w:val="22"/>
                <w:szCs w:val="22"/>
              </w:rPr>
              <w:t>ţ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ii participative, elaborarea unei lucr</w:t>
            </w:r>
            <w:r>
              <w:rPr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individuale</w:t>
            </w:r>
          </w:p>
        </w:tc>
        <w:tc>
          <w:tcPr>
            <w:tcW w:w="602" w:type="pct"/>
            <w:vMerge w:val="restart"/>
            <w:vAlign w:val="center"/>
          </w:tcPr>
          <w:p w:rsidR="00CC5755" w:rsidP="00CC5755" w:rsidRDefault="00CC5755" w14:paraId="6CD3D3E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Calculator </w:t>
            </w:r>
            <w:r>
              <w:rPr>
                <w:sz w:val="22"/>
                <w:szCs w:val="22"/>
              </w:rPr>
              <w:t>ş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tiin</w:t>
            </w:r>
            <w:r>
              <w:rPr>
                <w:sz w:val="22"/>
                <w:szCs w:val="22"/>
              </w:rPr>
              <w:t>ţ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ific personal, tabele de date/ manual, programul de calcul Excel (op</w:t>
            </w:r>
            <w:r>
              <w:rPr>
                <w:sz w:val="22"/>
                <w:szCs w:val="22"/>
              </w:rPr>
              <w:t>ţ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ional)</w:t>
            </w:r>
          </w:p>
          <w:p w:rsidRPr="00150A51" w:rsidR="00200FAD" w:rsidP="00D22B64" w:rsidRDefault="00200FAD" w14:paraId="5FC9218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315834" w:rsidTr="0012489D" w14:paraId="71B27CD6" w14:textId="77777777">
        <w:tc>
          <w:tcPr>
            <w:tcW w:w="3091" w:type="pct"/>
            <w:shd w:val="clear" w:color="auto" w:fill="E0E0E0"/>
            <w:vAlign w:val="center"/>
          </w:tcPr>
          <w:p w:rsidRPr="00315834" w:rsidR="00315834" w:rsidP="00315834" w:rsidRDefault="00CC5755" w14:paraId="43FF3163" w14:textId="40D78F4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2. </w:t>
            </w:r>
            <w:r w:rsidRPr="00F65BC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Determinarea caracteristicilor numerice ataşate variabilelor aleatoare discrete şi continue</w:t>
            </w:r>
          </w:p>
        </w:tc>
        <w:tc>
          <w:tcPr>
            <w:tcW w:w="442" w:type="pct"/>
            <w:vAlign w:val="center"/>
          </w:tcPr>
          <w:p w:rsidRPr="00150A51" w:rsidR="00315834" w:rsidP="00D22B64" w:rsidRDefault="00CC5755" w14:paraId="30167D41" w14:textId="68FD179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65" w:type="pct"/>
            <w:vMerge/>
            <w:vAlign w:val="center"/>
          </w:tcPr>
          <w:p w:rsidRPr="00150A51" w:rsidR="00315834" w:rsidP="00D22B64" w:rsidRDefault="00315834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315834" w:rsidP="00D22B64" w:rsidRDefault="00315834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315834" w:rsidTr="0012489D" w14:paraId="71E67693" w14:textId="77777777">
        <w:tc>
          <w:tcPr>
            <w:tcW w:w="3091" w:type="pct"/>
            <w:shd w:val="clear" w:color="auto" w:fill="E0E0E0"/>
            <w:vAlign w:val="center"/>
          </w:tcPr>
          <w:p w:rsidRPr="00315834" w:rsidR="00315834" w:rsidP="00315834" w:rsidRDefault="00CC5755" w14:paraId="1789B230" w14:textId="39D0278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3. Legi de  probabilitate. Interval de incredere si prag de semnificatie</w:t>
            </w:r>
          </w:p>
        </w:tc>
        <w:tc>
          <w:tcPr>
            <w:tcW w:w="442" w:type="pct"/>
            <w:vAlign w:val="center"/>
          </w:tcPr>
          <w:p w:rsidRPr="00150A51" w:rsidR="00315834" w:rsidP="00D22B64" w:rsidRDefault="00CC5755" w14:paraId="18858F11" w14:textId="507F833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65" w:type="pct"/>
            <w:vMerge/>
            <w:vAlign w:val="center"/>
          </w:tcPr>
          <w:p w:rsidRPr="00150A51" w:rsidR="00315834" w:rsidP="00D22B64" w:rsidRDefault="00315834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315834" w:rsidP="00D22B64" w:rsidRDefault="00315834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200FAD" w:rsidTr="0012489D" w14:paraId="2D20CD5D" w14:textId="77777777">
        <w:trPr>
          <w:trHeight w:val="285"/>
        </w:trPr>
        <w:tc>
          <w:tcPr>
            <w:tcW w:w="3091" w:type="pct"/>
            <w:shd w:val="clear" w:color="auto" w:fill="E0E0E0"/>
            <w:vAlign w:val="center"/>
          </w:tcPr>
          <w:p w:rsidRPr="00F65BC0" w:rsidR="00CC5755" w:rsidP="00CC5755" w:rsidRDefault="00CC5755" w14:paraId="68B0B617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4. </w:t>
            </w:r>
            <w:r w:rsidRPr="00F65BC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Lucrarea practică individualizată: Stabilirea valorii caracteristice pentru grautatea specifică a betonului.</w:t>
            </w:r>
          </w:p>
          <w:p w:rsidRPr="00315834" w:rsidR="00200FAD" w:rsidP="00CC5755" w:rsidRDefault="00CC5755" w14:paraId="39EA0FC1" w14:textId="5E46895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65BC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Partea I: Culegerea şi prelucrarea datelor experimentale, Determinarea carateristicilor numerice empirice.</w:t>
            </w:r>
          </w:p>
        </w:tc>
        <w:tc>
          <w:tcPr>
            <w:tcW w:w="442" w:type="pct"/>
            <w:vAlign w:val="center"/>
          </w:tcPr>
          <w:p w:rsidRPr="00150A51" w:rsidR="00200FAD" w:rsidP="00D22B64" w:rsidRDefault="00CC5755" w14:paraId="636B2325" w14:textId="46DA33D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65" w:type="pct"/>
            <w:vMerge/>
            <w:vAlign w:val="center"/>
          </w:tcPr>
          <w:p w:rsidRPr="00150A51" w:rsidR="00200FAD" w:rsidP="00D22B64" w:rsidRDefault="00200FAD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200FAD" w:rsidP="00D22B64" w:rsidRDefault="00200FAD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12489D" w:rsidTr="0012489D" w14:paraId="307155B0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12489D" w:rsidP="00315834" w:rsidRDefault="00CC5755" w14:paraId="0E12CB40" w14:textId="412E1BC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5. </w:t>
            </w:r>
            <w:r w:rsidRPr="00F65BC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Partea II: Ajustarea distribuţiei empirice. Verificarea concordanţei</w:t>
            </w:r>
          </w:p>
        </w:tc>
        <w:tc>
          <w:tcPr>
            <w:tcW w:w="442" w:type="pct"/>
            <w:vAlign w:val="center"/>
          </w:tcPr>
          <w:p w:rsidRPr="00150A51" w:rsidR="0012489D" w:rsidP="00D22B64" w:rsidRDefault="00CC5755" w14:paraId="020C108C" w14:textId="3C02BA6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65" w:type="pct"/>
            <w:vMerge/>
            <w:vAlign w:val="center"/>
          </w:tcPr>
          <w:p w:rsidRPr="00150A51" w:rsidR="0012489D" w:rsidP="00D22B64" w:rsidRDefault="0012489D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12489D" w:rsidP="00D22B64" w:rsidRDefault="0012489D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12489D" w:rsidTr="0012489D" w14:paraId="5804A44C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12489D" w:rsidP="00315834" w:rsidRDefault="00CC5755" w14:paraId="53D77E69" w14:textId="6B09004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6. </w:t>
            </w:r>
            <w:r w:rsidRPr="00F65BC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Partea III: Verificarea grafică a normalităţii unei distribuţii. Determinarea valorii carateristice pentru greutatea specifică a betonului.</w:t>
            </w:r>
          </w:p>
        </w:tc>
        <w:tc>
          <w:tcPr>
            <w:tcW w:w="442" w:type="pct"/>
            <w:vAlign w:val="center"/>
          </w:tcPr>
          <w:p w:rsidRPr="00150A51" w:rsidR="0012489D" w:rsidP="00D22B64" w:rsidRDefault="00CC5755" w14:paraId="0D1960B5" w14:textId="4FB60DA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65" w:type="pct"/>
            <w:vMerge/>
            <w:vAlign w:val="center"/>
          </w:tcPr>
          <w:p w:rsidRPr="00150A51" w:rsidR="0012489D" w:rsidP="00D22B64" w:rsidRDefault="0012489D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12489D" w:rsidP="00D22B64" w:rsidRDefault="0012489D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200FAD" w:rsidTr="0012489D" w14:paraId="749D31AA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200FAD" w:rsidP="00315834" w:rsidRDefault="00CC5755" w14:paraId="38AA7A27" w14:textId="39B2E1E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 </w:t>
            </w:r>
            <w:r w:rsidRPr="00F65BC0">
              <w:rPr>
                <w:rFonts w:asciiTheme="minorHAnsi" w:hAnsiTheme="minorHAnsi" w:cstheme="minorHAnsi"/>
                <w:sz w:val="22"/>
                <w:szCs w:val="22"/>
              </w:rPr>
              <w:t>Utilizarea programului Excel pentru aplicaţii statistice. Predarea lucrării individuale.</w:t>
            </w:r>
          </w:p>
        </w:tc>
        <w:tc>
          <w:tcPr>
            <w:tcW w:w="442" w:type="pct"/>
            <w:vAlign w:val="center"/>
          </w:tcPr>
          <w:p w:rsidRPr="00150A51" w:rsidR="00200FAD" w:rsidP="00D22B64" w:rsidRDefault="00CC5755" w14:paraId="7F1CED26" w14:textId="1637CD9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65" w:type="pct"/>
            <w:vMerge/>
            <w:vAlign w:val="center"/>
          </w:tcPr>
          <w:p w:rsidRPr="00150A51" w:rsidR="00200FAD" w:rsidP="00D22B64" w:rsidRDefault="00200FAD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200FAD" w:rsidP="00D22B64" w:rsidRDefault="00200FAD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200FAD" w:rsidTr="0012489D" w14:paraId="751141B3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200FAD" w:rsidP="00315834" w:rsidRDefault="00200FAD" w14:paraId="4D8734AD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  <w:vAlign w:val="center"/>
          </w:tcPr>
          <w:p w:rsidRPr="00150A51" w:rsidR="00200FAD" w:rsidP="00D22B64" w:rsidRDefault="00200FAD" w14:paraId="56FCBCAB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5" w:type="pct"/>
            <w:vMerge/>
            <w:vAlign w:val="center"/>
          </w:tcPr>
          <w:p w:rsidRPr="00150A51" w:rsidR="00200FAD" w:rsidP="00D22B64" w:rsidRDefault="00200FAD" w14:paraId="38DED49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200FAD" w:rsidP="00D22B64" w:rsidRDefault="00200FAD" w14:paraId="578DC6D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0086E" w:rsidTr="00E50E8C" w14:paraId="4615B860" w14:textId="77777777">
        <w:tc>
          <w:tcPr>
            <w:tcW w:w="5000" w:type="pct"/>
            <w:gridSpan w:val="4"/>
            <w:shd w:val="clear" w:color="auto" w:fill="E0E0E0"/>
            <w:vAlign w:val="center"/>
          </w:tcPr>
          <w:p w:rsidR="0063522D" w:rsidP="00D22B64" w:rsidRDefault="0000086E" w14:paraId="6DCA2B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D43C9C" w:rsidR="00CC5755" w:rsidP="00CC5755" w:rsidRDefault="00CC5755" w14:paraId="50C262EE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7A17A2" w:rsidR="00CC5755" w:rsidP="00CC5755" w:rsidRDefault="00CC5755" w14:paraId="4C5A209F" w14:textId="77777777">
            <w:pPr>
              <w:jc w:val="both"/>
              <w:rPr>
                <w:rFonts w:eastAsia="Times New Roman" w:asciiTheme="minorHAnsi" w:hAnsiTheme="minorHAnsi" w:cstheme="minorHAns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17A2">
              <w:rPr>
                <w:rFonts w:eastAsia="Times New Roman" w:asciiTheme="minorHAnsi" w:hAnsiTheme="minorHAnsi" w:cstheme="minorHAnsi"/>
                <w:b/>
                <w:bCs/>
                <w:i/>
                <w:iCs/>
                <w:sz w:val="22"/>
                <w:szCs w:val="22"/>
                <w:lang w:eastAsia="en-US"/>
              </w:rPr>
              <w:t>In biblioteca UTC-N</w:t>
            </w:r>
          </w:p>
          <w:p w:rsidR="00CC5755" w:rsidP="00CC5755" w:rsidRDefault="00CC5755" w14:paraId="38A25DA3" w14:textId="77777777">
            <w:pPr>
              <w:pStyle w:val="Listparagraf"/>
              <w:numPr>
                <w:ilvl w:val="0"/>
                <w:numId w:val="37"/>
              </w:numPr>
              <w:jc w:val="both"/>
              <w:rPr>
                <w:rFonts w:eastAsia="Times New Roman" w:asciiTheme="minorHAnsi" w:hAnsiTheme="minorHAnsi" w:cstheme="minorHAnsi"/>
                <w:sz w:val="22"/>
                <w:szCs w:val="22"/>
                <w:lang w:eastAsia="en-US"/>
              </w:rPr>
            </w:pPr>
            <w:r w:rsidRPr="00A02A13">
              <w:rPr>
                <w:rFonts w:eastAsia="Times New Roman" w:asciiTheme="minorHAnsi" w:hAnsiTheme="minorHAnsi" w:cstheme="minorHAnsi"/>
                <w:sz w:val="22"/>
                <w:szCs w:val="22"/>
                <w:lang w:eastAsia="en-US"/>
              </w:rPr>
              <w:t>Popa A.G., Mathe A.E. – Fundamente de statistică şi probabiltăţi în calculul construcţiilor, Editura UT Pres, Cluj-Napoca, 2011</w:t>
            </w:r>
          </w:p>
          <w:p w:rsidR="00CC5755" w:rsidP="00CC5755" w:rsidRDefault="00CC5755" w14:paraId="47EF02F1" w14:textId="77777777">
            <w:pPr>
              <w:pStyle w:val="Listparagraf"/>
              <w:numPr>
                <w:ilvl w:val="0"/>
                <w:numId w:val="37"/>
              </w:numPr>
              <w:jc w:val="both"/>
              <w:rPr>
                <w:rFonts w:eastAsia="Times New Roman" w:asciiTheme="minorHAnsi" w:hAnsiTheme="minorHAnsi" w:cstheme="minorHAnsi"/>
                <w:sz w:val="22"/>
                <w:szCs w:val="22"/>
                <w:lang w:eastAsia="en-US"/>
              </w:rPr>
            </w:pPr>
            <w:r w:rsidRPr="00A02A13">
              <w:rPr>
                <w:rFonts w:eastAsia="Times New Roman" w:asciiTheme="minorHAnsi" w:hAnsiTheme="minorHAnsi" w:cstheme="minorHAnsi"/>
                <w:sz w:val="22"/>
                <w:szCs w:val="22"/>
                <w:lang w:eastAsia="en-US"/>
              </w:rPr>
              <w:t>Popa A.G. – Teoria probabilităţilor şi statistică matematică pentru ingineri, Editura UT Pres, Cluj-Napoca, 2000</w:t>
            </w:r>
          </w:p>
          <w:p w:rsidR="00CC5755" w:rsidP="00CC5755" w:rsidRDefault="00CC5755" w14:paraId="3750B164" w14:textId="77777777">
            <w:pPr>
              <w:pStyle w:val="Listparagraf"/>
              <w:numPr>
                <w:ilvl w:val="0"/>
                <w:numId w:val="37"/>
              </w:numPr>
              <w:jc w:val="both"/>
              <w:rPr>
                <w:rFonts w:eastAsia="Times New Roman" w:asciiTheme="minorHAnsi" w:hAnsiTheme="minorHAnsi" w:cstheme="minorHAnsi"/>
                <w:sz w:val="22"/>
                <w:szCs w:val="22"/>
                <w:lang w:eastAsia="en-US"/>
              </w:rPr>
            </w:pPr>
            <w:r w:rsidRPr="00A02A13">
              <w:rPr>
                <w:rFonts w:eastAsia="Times New Roman" w:asciiTheme="minorHAnsi" w:hAnsiTheme="minorHAnsi" w:cstheme="minorHAnsi"/>
                <w:sz w:val="22"/>
                <w:szCs w:val="22"/>
                <w:lang w:eastAsia="en-US"/>
              </w:rPr>
              <w:t>Lungu D., Ghiocel D. – Metode probabilistice în calculul construcţiilor, Editura Tehnică, Bucureşti, 1982</w:t>
            </w:r>
          </w:p>
          <w:p w:rsidRPr="00A02A13" w:rsidR="00CC5755" w:rsidP="00CC5755" w:rsidRDefault="00CC5755" w14:paraId="2DB21B00" w14:textId="77777777">
            <w:pPr>
              <w:pStyle w:val="Listparagraf"/>
              <w:numPr>
                <w:ilvl w:val="0"/>
                <w:numId w:val="37"/>
              </w:numPr>
              <w:jc w:val="both"/>
              <w:rPr>
                <w:rFonts w:eastAsia="Times New Roman" w:asciiTheme="minorHAnsi" w:hAnsiTheme="minorHAnsi" w:cstheme="minorHAnsi"/>
                <w:sz w:val="22"/>
                <w:szCs w:val="22"/>
                <w:lang w:eastAsia="en-US"/>
              </w:rPr>
            </w:pPr>
            <w:r w:rsidRPr="00A02A13">
              <w:rPr>
                <w:rFonts w:eastAsia="Times New Roman" w:asciiTheme="minorHAnsi" w:hAnsiTheme="minorHAnsi" w:cstheme="minorHAnsi"/>
                <w:sz w:val="22"/>
                <w:szCs w:val="22"/>
                <w:lang w:eastAsia="en-US"/>
              </w:rPr>
              <w:t>SR EN   1991-1-1-2004 – Acţiuni asupra construcţiilor</w:t>
            </w:r>
          </w:p>
          <w:p w:rsidRPr="00150A51" w:rsidR="00E357B3" w:rsidP="00D22B64" w:rsidRDefault="00E357B3" w14:paraId="061DF391" w14:textId="1B409F6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EE0BA5" w:rsidP="00D22B64" w:rsidRDefault="00CC5755" w14:paraId="612C8B16" w14:textId="6906EED7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0933EA">
              <w:rPr>
                <w:rFonts w:asciiTheme="minorHAnsi" w:hAnsiTheme="minorHAnsi" w:cstheme="minorHAnsi"/>
                <w:sz w:val="22"/>
                <w:szCs w:val="22"/>
              </w:rPr>
              <w:t>Competentele dobandite vor fi necesare inginerilor constructori care-si desfasoara activitatea in cadrul firmelor de proiectare, în cercetarea ştiinţifică, producerii de materiale de construcţii, în domeniul asigurării calităţii în construcţii şi a monitorizării construcţiilor în timp, precum şi managerilor de firme ce desfăsoară activităţi în domeniul construcţiilor şi conexe acestuia.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lastRenderedPageBreak/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3460"/>
        <w:gridCol w:w="2402"/>
        <w:gridCol w:w="1412"/>
      </w:tblGrid>
      <w:tr w:rsidRPr="00150A51" w:rsidR="003773FF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4D433B" w:rsidTr="00E50E8C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150A51" w:rsidR="004D433B" w:rsidP="00D22B64" w:rsidRDefault="004D433B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.4 Curs</w:t>
            </w:r>
          </w:p>
          <w:p w:rsidRPr="00150A51" w:rsidR="00BB331A" w:rsidP="00D22B64" w:rsidRDefault="00BB331A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4D433B" w:rsidP="00D22B64" w:rsidRDefault="00CC5755" w14:paraId="76BF02BF" w14:textId="7E075E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Test cuprinz</w:t>
            </w:r>
            <w:r>
              <w:rPr>
                <w:sz w:val="22"/>
                <w:szCs w:val="22"/>
              </w:rPr>
              <w:t>â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nd 5 chestiuni teoretice din materia predat</w:t>
            </w:r>
            <w:r>
              <w:rPr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la curs.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4D433B" w:rsidP="00D22B64" w:rsidRDefault="00CC5755" w14:paraId="18D94A02" w14:textId="5EAAE9F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Prob</w:t>
            </w:r>
            <w:r>
              <w:rPr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scris</w:t>
            </w:r>
            <w:r>
              <w:rPr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cu durata de 1 or</w:t>
            </w:r>
            <w:r>
              <w:rPr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notat</w:t>
            </w:r>
            <w:r>
              <w:rPr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 la 1-10.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4D433B" w:rsidP="00D22B64" w:rsidRDefault="00CC5755" w14:paraId="62F8E280" w14:textId="5DF6904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50%</w:t>
            </w:r>
          </w:p>
        </w:tc>
      </w:tr>
      <w:tr w:rsidRPr="00150A51" w:rsidR="00CC5755" w:rsidTr="00E50E8C" w14:paraId="5757A949" w14:textId="77777777">
        <w:trPr>
          <w:trHeight w:val="565"/>
        </w:trPr>
        <w:tc>
          <w:tcPr>
            <w:tcW w:w="1214" w:type="pct"/>
            <w:shd w:val="clear" w:color="auto" w:fill="FFFFFF"/>
            <w:vAlign w:val="center"/>
          </w:tcPr>
          <w:p w:rsidRPr="00150A51" w:rsidR="00CC5755" w:rsidP="00CC5755" w:rsidRDefault="00CC5755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0933EA" w:rsidR="00CC5755" w:rsidP="00CC5755" w:rsidRDefault="00CC5755" w14:paraId="7ED9EF28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933EA">
              <w:rPr>
                <w:rFonts w:asciiTheme="minorHAnsi" w:hAnsiTheme="minorHAnsi" w:cstheme="minorHAnsi"/>
                <w:bCs/>
                <w:sz w:val="22"/>
                <w:szCs w:val="22"/>
              </w:rPr>
              <w:t>Predarea lucrării individuale.</w:t>
            </w:r>
          </w:p>
          <w:p w:rsidRPr="00150A51" w:rsidR="00CC5755" w:rsidP="00CC5755" w:rsidRDefault="00CC5755" w14:paraId="23CF876E" w14:textId="09B8D98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33EA">
              <w:rPr>
                <w:rFonts w:asciiTheme="minorHAnsi" w:hAnsiTheme="minorHAnsi" w:cstheme="minorHAnsi"/>
                <w:bCs/>
                <w:sz w:val="22"/>
                <w:szCs w:val="22"/>
              </w:rPr>
              <w:t>Rezolvarea a 2 probleme.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CC5755" w:rsidP="00CC5755" w:rsidRDefault="00CC5755" w14:paraId="6B8B5017" w14:textId="6BB6F1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Prob</w:t>
            </w:r>
            <w:r>
              <w:rPr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scris</w:t>
            </w:r>
            <w:r>
              <w:rPr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cu durata de 1 or</w:t>
            </w:r>
            <w:r>
              <w:rPr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CC5755" w:rsidP="00CC5755" w:rsidRDefault="00CC5755" w14:paraId="5A8C66FC" w14:textId="7B4A653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50%</w:t>
            </w:r>
          </w:p>
        </w:tc>
      </w:tr>
      <w:tr w:rsidRPr="00150A51" w:rsidR="00CC5755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150A51" w:rsidR="00CC5755" w:rsidP="00CC5755" w:rsidRDefault="00CC5755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11.6 Standard minim de performanț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0933EA" w:rsidR="00CC5755" w:rsidP="00CC5755" w:rsidRDefault="00CC5755" w14:paraId="3DE56515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933EA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• Nota testului de verificare este media matematică a celor două probe. </w:t>
            </w:r>
            <w:r w:rsidRPr="000933EA">
              <w:rPr>
                <w:rFonts w:asciiTheme="minorHAnsi" w:hAnsiTheme="minorHAnsi" w:cstheme="minorHAnsi"/>
                <w:sz w:val="22"/>
                <w:szCs w:val="22"/>
              </w:rPr>
              <w:t>La nota testului se poate adăuga o bonificaţie de maximum 1 punct care reflectă activitatea pe parcursul semestrului (activitate la seminar / întocmirea corectă a lucrării individuale – max. 0,5 puncte, frecvenţă la curs – max. 0,5 puncte).</w:t>
            </w:r>
          </w:p>
          <w:p w:rsidRPr="00150A51" w:rsidR="00CC5755" w:rsidP="00CC5755" w:rsidRDefault="00CC5755" w14:paraId="615B9FAA" w14:textId="24639A2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933EA">
              <w:rPr>
                <w:rFonts w:asciiTheme="minorHAnsi" w:hAnsiTheme="minorHAnsi" w:cstheme="minorHAnsi"/>
                <w:sz w:val="22"/>
                <w:szCs w:val="22"/>
              </w:rPr>
              <w:t>Nota minimă de promovare este 5 (cinci).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00E50E8C" w14:paraId="68266EB4" w14:textId="77777777">
        <w:tc>
          <w:tcPr>
            <w:tcW w:w="973" w:type="pct"/>
            <w:tcBorders>
              <w:top w:val="single" w:color="000000" w:sz="12" w:space="0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D22B64" w:rsidTr="00E50E8C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DF6F11" w:rsidP="00185DC9" w:rsidRDefault="00185DC9" w14:paraId="2571D346" w14:textId="0BA5151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  <w:r w:rsidRPr="00150A51" w:rsidR="00DF6F1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CC5755" w14:paraId="409C888C" w14:textId="64B3BFF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94CDB">
              <w:t>SL. dr. ing. Adrian Marchis</w:t>
            </w: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D22B64" w:rsidTr="00E50E8C" w14:paraId="7FFEA63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DF6F11" w:rsidP="00D22B64" w:rsidRDefault="00DF6F11" w14:paraId="3E1B9A1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</w:tcPr>
          <w:p w:rsidRPr="00150A51" w:rsidR="00DF6F11" w:rsidP="00D22B64" w:rsidRDefault="00DF6F11" w14:paraId="43F333B4" w14:textId="74ADAE3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D3055B" w14:paraId="641367F1" w14:textId="2835C5B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94CDB">
              <w:t>SL. dr. ing. Adrian Marchis</w:t>
            </w: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5787637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D22B64" w:rsidTr="00E50E8C" w14:paraId="445FB66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DF6F11" w:rsidP="00D22B64" w:rsidRDefault="00DF6F11" w14:paraId="673A6BDB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4748AA78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49C0856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79C98E29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D22B64" w:rsidTr="00E50E8C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single" w:color="000000" w:sz="12" w:space="0"/>
              <w:right w:val="dotted" w:color="808080" w:sz="4" w:space="0"/>
            </w:tcBorders>
          </w:tcPr>
          <w:p w:rsidRPr="00150A51" w:rsidR="00DF6F11" w:rsidP="00D22B64" w:rsidRDefault="00DF6F11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2372D96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080AAE51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397CC98D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397CC98D" w:rsidRDefault="00DF6F11" w14:paraId="152BAF4E" w14:textId="771D397F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397CC98D" w:rsidR="09CDBFF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avizării în Consiliul Departamentului</w:t>
            </w:r>
            <w:r w:rsidRPr="397CC98D" w:rsidR="66F412B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 MECON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185DC9" w:rsidRDefault="00185DC9" w14:paraId="36A9B62F" w14:textId="092936E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397CC98D" w:rsidRDefault="00DF6F11" w14:paraId="27BEEB01" w14:textId="1BC63818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397CC98D" w:rsidR="09CDBFF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397CC98D" w:rsidR="12DF4CD5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MECON</w:t>
            </w:r>
          </w:p>
          <w:p w:rsidRPr="00D43C9C" w:rsidR="00CC5755" w:rsidP="00CC5755" w:rsidRDefault="00CC5755" w14:paraId="2616F92C" w14:textId="77777777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Conf</w:t>
            </w:r>
            <w:r w:rsidRPr="00D43C9C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.dr.ing. </w:t>
            </w:r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Anca Gabriela POPA</w:t>
            </w:r>
          </w:p>
          <w:p w:rsidRPr="00150A51" w:rsidR="00DF6F11" w:rsidP="00D22B64" w:rsidRDefault="00DF6F11" w14:paraId="1B34BE08" w14:textId="314B054C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Pr="00150A51" w:rsidR="00D22B64" w:rsidTr="397CC98D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00D22B64" w:rsidRDefault="00DF6F11" w14:paraId="0D6F6876" w14:textId="37A323D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aprobării în Consiliul Facultă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ii 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D22B64" w:rsidRDefault="00185DC9" w14:paraId="5D29958B" w14:textId="00CA11C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00D22B64" w:rsidRDefault="00DF6F11" w14:paraId="7B6BF56B" w14:textId="58F031A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  <w:r w:rsidRPr="00150A51" w:rsidR="006B6E4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</w:p>
          <w:p w:rsidRPr="00150A51" w:rsidR="00DF6F11" w:rsidP="00D22B64" w:rsidRDefault="00185DC9" w14:paraId="72B2E79F" w14:textId="1E01728C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Prof.dr.ing. MANEA Daniela Lucia</w:t>
            </w: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97E2D" w:rsidP="00D92A9E" w:rsidRDefault="00A97E2D" w14:paraId="7B7453B7" w14:textId="77777777">
      <w:r>
        <w:separator/>
      </w:r>
    </w:p>
  </w:endnote>
  <w:endnote w:type="continuationSeparator" w:id="0">
    <w:p w:rsidR="00A97E2D" w:rsidP="00D92A9E" w:rsidRDefault="00A97E2D" w14:paraId="37465DA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97E2D" w:rsidP="00D92A9E" w:rsidRDefault="00A97E2D" w14:paraId="5FF5472A" w14:textId="77777777">
      <w:r>
        <w:separator/>
      </w:r>
    </w:p>
  </w:footnote>
  <w:footnote w:type="continuationSeparator" w:id="0">
    <w:p w:rsidR="00A97E2D" w:rsidP="00D92A9E" w:rsidRDefault="00A97E2D" w14:paraId="30432C95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2D28F7"/>
    <w:multiLevelType w:val="hybridMultilevel"/>
    <w:tmpl w:val="4920D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9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57969"/>
    <w:multiLevelType w:val="hybridMultilevel"/>
    <w:tmpl w:val="754C6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4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E981EF0"/>
    <w:multiLevelType w:val="hybridMultilevel"/>
    <w:tmpl w:val="E7F09506"/>
    <w:lvl w:ilvl="0" w:tplc="07D61EFA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 w:cstheme="minorHAnsi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9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0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4F85655C"/>
    <w:multiLevelType w:val="hybridMultilevel"/>
    <w:tmpl w:val="E45C34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5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7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8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9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0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3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4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6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7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8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2"/>
  </w:num>
  <w:num w:numId="2" w16cid:durableId="1673296622">
    <w:abstractNumId w:val="14"/>
  </w:num>
  <w:num w:numId="3" w16cid:durableId="1090467745">
    <w:abstractNumId w:val="20"/>
  </w:num>
  <w:num w:numId="4" w16cid:durableId="539099902">
    <w:abstractNumId w:val="34"/>
  </w:num>
  <w:num w:numId="5" w16cid:durableId="2073456396">
    <w:abstractNumId w:val="38"/>
  </w:num>
  <w:num w:numId="6" w16cid:durableId="763458959">
    <w:abstractNumId w:val="27"/>
  </w:num>
  <w:num w:numId="7" w16cid:durableId="2104180651">
    <w:abstractNumId w:val="5"/>
  </w:num>
  <w:num w:numId="8" w16cid:durableId="1766874552">
    <w:abstractNumId w:val="0"/>
  </w:num>
  <w:num w:numId="9" w16cid:durableId="96340833">
    <w:abstractNumId w:val="33"/>
  </w:num>
  <w:num w:numId="10" w16cid:durableId="1566986356">
    <w:abstractNumId w:val="3"/>
  </w:num>
  <w:num w:numId="11" w16cid:durableId="1391608924">
    <w:abstractNumId w:val="7"/>
  </w:num>
  <w:num w:numId="12" w16cid:durableId="357706381">
    <w:abstractNumId w:val="30"/>
  </w:num>
  <w:num w:numId="13" w16cid:durableId="150217889">
    <w:abstractNumId w:val="19"/>
  </w:num>
  <w:num w:numId="14" w16cid:durableId="175274415">
    <w:abstractNumId w:val="8"/>
  </w:num>
  <w:num w:numId="15" w16cid:durableId="408307778">
    <w:abstractNumId w:val="29"/>
  </w:num>
  <w:num w:numId="16" w16cid:durableId="1070889673">
    <w:abstractNumId w:val="15"/>
  </w:num>
  <w:num w:numId="17" w16cid:durableId="1773747448">
    <w:abstractNumId w:val="21"/>
  </w:num>
  <w:num w:numId="18" w16cid:durableId="1525286311">
    <w:abstractNumId w:val="13"/>
  </w:num>
  <w:num w:numId="19" w16cid:durableId="551692171">
    <w:abstractNumId w:val="26"/>
  </w:num>
  <w:num w:numId="20" w16cid:durableId="200482493">
    <w:abstractNumId w:val="37"/>
  </w:num>
  <w:num w:numId="21" w16cid:durableId="990598236">
    <w:abstractNumId w:val="28"/>
  </w:num>
  <w:num w:numId="22" w16cid:durableId="892930405">
    <w:abstractNumId w:val="11"/>
  </w:num>
  <w:num w:numId="23" w16cid:durableId="323776493">
    <w:abstractNumId w:val="32"/>
  </w:num>
  <w:num w:numId="24" w16cid:durableId="343019554">
    <w:abstractNumId w:val="36"/>
  </w:num>
  <w:num w:numId="25" w16cid:durableId="1892881135">
    <w:abstractNumId w:val="25"/>
  </w:num>
  <w:num w:numId="26" w16cid:durableId="2051682469">
    <w:abstractNumId w:val="24"/>
  </w:num>
  <w:num w:numId="27" w16cid:durableId="156724391">
    <w:abstractNumId w:val="23"/>
  </w:num>
  <w:num w:numId="28" w16cid:durableId="1413892914">
    <w:abstractNumId w:val="17"/>
  </w:num>
  <w:num w:numId="29" w16cid:durableId="167213434">
    <w:abstractNumId w:val="1"/>
  </w:num>
  <w:num w:numId="30" w16cid:durableId="703140901">
    <w:abstractNumId w:val="35"/>
  </w:num>
  <w:num w:numId="31" w16cid:durableId="281310006">
    <w:abstractNumId w:val="18"/>
  </w:num>
  <w:num w:numId="32" w16cid:durableId="1243099554">
    <w:abstractNumId w:val="12"/>
  </w:num>
  <w:num w:numId="33" w16cid:durableId="345139664">
    <w:abstractNumId w:val="9"/>
  </w:num>
  <w:num w:numId="34" w16cid:durableId="1307859647">
    <w:abstractNumId w:val="31"/>
  </w:num>
  <w:num w:numId="35" w16cid:durableId="1393459119">
    <w:abstractNumId w:val="4"/>
  </w:num>
  <w:num w:numId="36" w16cid:durableId="1754273525">
    <w:abstractNumId w:val="10"/>
  </w:num>
  <w:num w:numId="37" w16cid:durableId="1483542705">
    <w:abstractNumId w:val="6"/>
  </w:num>
  <w:num w:numId="38" w16cid:durableId="1119031326">
    <w:abstractNumId w:val="16"/>
  </w:num>
  <w:num w:numId="39" w16cid:durableId="42260480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117B9"/>
    <w:rsid w:val="000204F9"/>
    <w:rsid w:val="00030BDA"/>
    <w:rsid w:val="00037AE8"/>
    <w:rsid w:val="000400E9"/>
    <w:rsid w:val="00044A0A"/>
    <w:rsid w:val="0004558B"/>
    <w:rsid w:val="0005203F"/>
    <w:rsid w:val="00053C0E"/>
    <w:rsid w:val="00054363"/>
    <w:rsid w:val="00056807"/>
    <w:rsid w:val="00056D36"/>
    <w:rsid w:val="00063176"/>
    <w:rsid w:val="00072C7C"/>
    <w:rsid w:val="000750C7"/>
    <w:rsid w:val="000A3099"/>
    <w:rsid w:val="000C646E"/>
    <w:rsid w:val="000D703F"/>
    <w:rsid w:val="000E1E03"/>
    <w:rsid w:val="000E55D2"/>
    <w:rsid w:val="000E6B2C"/>
    <w:rsid w:val="000E79EE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4D02"/>
    <w:rsid w:val="00185811"/>
    <w:rsid w:val="00185DC9"/>
    <w:rsid w:val="001909DA"/>
    <w:rsid w:val="001A194A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2A4D"/>
    <w:rsid w:val="002456C4"/>
    <w:rsid w:val="00272694"/>
    <w:rsid w:val="00272829"/>
    <w:rsid w:val="00283482"/>
    <w:rsid w:val="002B2076"/>
    <w:rsid w:val="002D2607"/>
    <w:rsid w:val="002F1E20"/>
    <w:rsid w:val="002F6ED1"/>
    <w:rsid w:val="003030FC"/>
    <w:rsid w:val="00312A32"/>
    <w:rsid w:val="00315834"/>
    <w:rsid w:val="00315B16"/>
    <w:rsid w:val="00330068"/>
    <w:rsid w:val="00332E84"/>
    <w:rsid w:val="003463C5"/>
    <w:rsid w:val="00350644"/>
    <w:rsid w:val="0036399C"/>
    <w:rsid w:val="00363DA3"/>
    <w:rsid w:val="00374325"/>
    <w:rsid w:val="003773FF"/>
    <w:rsid w:val="00395924"/>
    <w:rsid w:val="003B1663"/>
    <w:rsid w:val="003B3BDF"/>
    <w:rsid w:val="003B5E4E"/>
    <w:rsid w:val="003C3715"/>
    <w:rsid w:val="003C6569"/>
    <w:rsid w:val="003C6639"/>
    <w:rsid w:val="003E5614"/>
    <w:rsid w:val="0040327E"/>
    <w:rsid w:val="00421205"/>
    <w:rsid w:val="00441D4B"/>
    <w:rsid w:val="00464477"/>
    <w:rsid w:val="00465B9C"/>
    <w:rsid w:val="00467486"/>
    <w:rsid w:val="004B0B7F"/>
    <w:rsid w:val="004B619B"/>
    <w:rsid w:val="004D433B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A1BCC"/>
    <w:rsid w:val="005A3850"/>
    <w:rsid w:val="005A3C23"/>
    <w:rsid w:val="005C241E"/>
    <w:rsid w:val="005E1B5B"/>
    <w:rsid w:val="005E4501"/>
    <w:rsid w:val="005E4C72"/>
    <w:rsid w:val="005F0C5A"/>
    <w:rsid w:val="005F705F"/>
    <w:rsid w:val="00615B27"/>
    <w:rsid w:val="006200A9"/>
    <w:rsid w:val="00633227"/>
    <w:rsid w:val="0063346E"/>
    <w:rsid w:val="00633C91"/>
    <w:rsid w:val="0063522D"/>
    <w:rsid w:val="00641525"/>
    <w:rsid w:val="00642177"/>
    <w:rsid w:val="0064668E"/>
    <w:rsid w:val="00682FF8"/>
    <w:rsid w:val="0069167B"/>
    <w:rsid w:val="0069776E"/>
    <w:rsid w:val="006A68F4"/>
    <w:rsid w:val="006B5B35"/>
    <w:rsid w:val="006B6E47"/>
    <w:rsid w:val="006C480E"/>
    <w:rsid w:val="006D08FB"/>
    <w:rsid w:val="006D3668"/>
    <w:rsid w:val="006D4686"/>
    <w:rsid w:val="006D6452"/>
    <w:rsid w:val="006E2856"/>
    <w:rsid w:val="006E3206"/>
    <w:rsid w:val="006E7994"/>
    <w:rsid w:val="006F2A14"/>
    <w:rsid w:val="006F3377"/>
    <w:rsid w:val="006F40AB"/>
    <w:rsid w:val="0070413A"/>
    <w:rsid w:val="00704D64"/>
    <w:rsid w:val="00712079"/>
    <w:rsid w:val="0072194E"/>
    <w:rsid w:val="00731F42"/>
    <w:rsid w:val="00732553"/>
    <w:rsid w:val="00741B87"/>
    <w:rsid w:val="00750A7A"/>
    <w:rsid w:val="00755D78"/>
    <w:rsid w:val="00762B44"/>
    <w:rsid w:val="007711D5"/>
    <w:rsid w:val="007742D3"/>
    <w:rsid w:val="00775829"/>
    <w:rsid w:val="00776061"/>
    <w:rsid w:val="007821F8"/>
    <w:rsid w:val="00796471"/>
    <w:rsid w:val="007A1AA8"/>
    <w:rsid w:val="007A1C86"/>
    <w:rsid w:val="007A4A04"/>
    <w:rsid w:val="007B4107"/>
    <w:rsid w:val="007B500D"/>
    <w:rsid w:val="007D48E9"/>
    <w:rsid w:val="007F5535"/>
    <w:rsid w:val="007F6D0E"/>
    <w:rsid w:val="00805D7D"/>
    <w:rsid w:val="00813F84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92F82"/>
    <w:rsid w:val="00893AFA"/>
    <w:rsid w:val="008A48A1"/>
    <w:rsid w:val="008C0A96"/>
    <w:rsid w:val="008C41C8"/>
    <w:rsid w:val="008E7CEE"/>
    <w:rsid w:val="008F5A06"/>
    <w:rsid w:val="009007D6"/>
    <w:rsid w:val="00901D74"/>
    <w:rsid w:val="00901D9A"/>
    <w:rsid w:val="009079F9"/>
    <w:rsid w:val="00912366"/>
    <w:rsid w:val="00916288"/>
    <w:rsid w:val="00926522"/>
    <w:rsid w:val="00934238"/>
    <w:rsid w:val="009427C9"/>
    <w:rsid w:val="009550AB"/>
    <w:rsid w:val="00970760"/>
    <w:rsid w:val="00970ADB"/>
    <w:rsid w:val="00972195"/>
    <w:rsid w:val="00973CD2"/>
    <w:rsid w:val="00973DB3"/>
    <w:rsid w:val="00980CDD"/>
    <w:rsid w:val="009939CA"/>
    <w:rsid w:val="009A584C"/>
    <w:rsid w:val="009B41A1"/>
    <w:rsid w:val="009B7F53"/>
    <w:rsid w:val="009D5502"/>
    <w:rsid w:val="009E4ED5"/>
    <w:rsid w:val="00A02FFB"/>
    <w:rsid w:val="00A03264"/>
    <w:rsid w:val="00A03D9F"/>
    <w:rsid w:val="00A3088B"/>
    <w:rsid w:val="00A34D97"/>
    <w:rsid w:val="00A530B9"/>
    <w:rsid w:val="00A55667"/>
    <w:rsid w:val="00A720E4"/>
    <w:rsid w:val="00A74FB2"/>
    <w:rsid w:val="00A90350"/>
    <w:rsid w:val="00A97E2D"/>
    <w:rsid w:val="00AA0149"/>
    <w:rsid w:val="00AA3253"/>
    <w:rsid w:val="00AB42B3"/>
    <w:rsid w:val="00AD353F"/>
    <w:rsid w:val="00AD7B40"/>
    <w:rsid w:val="00AF2A38"/>
    <w:rsid w:val="00AF53D3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60DA1"/>
    <w:rsid w:val="00B6580C"/>
    <w:rsid w:val="00B66411"/>
    <w:rsid w:val="00B67537"/>
    <w:rsid w:val="00B7771C"/>
    <w:rsid w:val="00B84C76"/>
    <w:rsid w:val="00B9151B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5CDF"/>
    <w:rsid w:val="00BE4631"/>
    <w:rsid w:val="00BF1AC5"/>
    <w:rsid w:val="00BF38E4"/>
    <w:rsid w:val="00C00254"/>
    <w:rsid w:val="00C00901"/>
    <w:rsid w:val="00C17C05"/>
    <w:rsid w:val="00C23692"/>
    <w:rsid w:val="00C24C98"/>
    <w:rsid w:val="00C26E23"/>
    <w:rsid w:val="00C3070C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49DB"/>
    <w:rsid w:val="00CB7161"/>
    <w:rsid w:val="00CC345A"/>
    <w:rsid w:val="00CC5755"/>
    <w:rsid w:val="00CD1BEF"/>
    <w:rsid w:val="00CD42B8"/>
    <w:rsid w:val="00CD5EC3"/>
    <w:rsid w:val="00CE0774"/>
    <w:rsid w:val="00CE77AC"/>
    <w:rsid w:val="00CF7B75"/>
    <w:rsid w:val="00D0729D"/>
    <w:rsid w:val="00D103E0"/>
    <w:rsid w:val="00D20459"/>
    <w:rsid w:val="00D22B64"/>
    <w:rsid w:val="00D22FE9"/>
    <w:rsid w:val="00D2529E"/>
    <w:rsid w:val="00D27F59"/>
    <w:rsid w:val="00D3055B"/>
    <w:rsid w:val="00D36B42"/>
    <w:rsid w:val="00D44A2B"/>
    <w:rsid w:val="00D5415D"/>
    <w:rsid w:val="00D61027"/>
    <w:rsid w:val="00D639B4"/>
    <w:rsid w:val="00D63FE4"/>
    <w:rsid w:val="00D65A02"/>
    <w:rsid w:val="00D83E70"/>
    <w:rsid w:val="00D90C12"/>
    <w:rsid w:val="00D92A9E"/>
    <w:rsid w:val="00DB156E"/>
    <w:rsid w:val="00DB30DD"/>
    <w:rsid w:val="00DC577C"/>
    <w:rsid w:val="00DC6A2E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50E8C"/>
    <w:rsid w:val="00E61841"/>
    <w:rsid w:val="00E7567A"/>
    <w:rsid w:val="00E856B8"/>
    <w:rsid w:val="00EB596A"/>
    <w:rsid w:val="00EC0A91"/>
    <w:rsid w:val="00ED1C16"/>
    <w:rsid w:val="00ED57BD"/>
    <w:rsid w:val="00EE0BA5"/>
    <w:rsid w:val="00EE62B5"/>
    <w:rsid w:val="00EF029F"/>
    <w:rsid w:val="00F03771"/>
    <w:rsid w:val="00F03BAA"/>
    <w:rsid w:val="00F145DE"/>
    <w:rsid w:val="00F2010D"/>
    <w:rsid w:val="00F26C1D"/>
    <w:rsid w:val="00F35E81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8216D"/>
    <w:rsid w:val="00F837F6"/>
    <w:rsid w:val="00F93958"/>
    <w:rsid w:val="00FA0425"/>
    <w:rsid w:val="00FA36CD"/>
    <w:rsid w:val="00FB14F2"/>
    <w:rsid w:val="00FB173F"/>
    <w:rsid w:val="00FD4B37"/>
    <w:rsid w:val="00FF3ABE"/>
    <w:rsid w:val="038068F5"/>
    <w:rsid w:val="09CDBFF4"/>
    <w:rsid w:val="0C0F38E4"/>
    <w:rsid w:val="12DF4CD5"/>
    <w:rsid w:val="1EC3FF2D"/>
    <w:rsid w:val="1F623B81"/>
    <w:rsid w:val="389B0BAE"/>
    <w:rsid w:val="397CC98D"/>
    <w:rsid w:val="3D33B3A7"/>
    <w:rsid w:val="48520E0B"/>
    <w:rsid w:val="6474F382"/>
    <w:rsid w:val="66F412BD"/>
    <w:rsid w:val="744E84AB"/>
    <w:rsid w:val="76ABB27B"/>
    <w:rsid w:val="77A2B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5FF84F"/>
  <w15:docId w15:val="{CE02D66A-E71F-4924-B3F2-C66A989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Parcurs">
    <w:name w:val="FollowedHyperlink"/>
    <w:basedOn w:val="Fontdeparagrafimplici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D92A9E"/>
    <w:rPr>
      <w:rFonts w:ascii="Calibri" w:hAnsi="Calibri" w:eastAsia="Calibri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D92A9E"/>
    <w:rPr>
      <w:vertAlign w:val="superscript"/>
    </w:rPr>
  </w:style>
  <w:style w:type="paragraph" w:styleId="Listparagraf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TextcomentariuCaracter" w:customStyle="1">
    <w:name w:val="Text comentariu Caracter"/>
    <w:basedOn w:val="Fontdeparagrafimplicit"/>
    <w:link w:val="Textcomentariu"/>
    <w:rsid w:val="00211B0E"/>
    <w:rPr>
      <w:lang w:val="ro-RO" w:eastAsia="zh-CN"/>
    </w:rPr>
  </w:style>
  <w:style w:type="paragraph" w:styleId="Antet">
    <w:name w:val="header"/>
    <w:basedOn w:val="Normal"/>
    <w:link w:val="Antet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rsid w:val="007A1C86"/>
    <w:rPr>
      <w:sz w:val="24"/>
      <w:szCs w:val="24"/>
      <w:lang w:val="ro-RO" w:eastAsia="zh-CN"/>
    </w:rPr>
  </w:style>
  <w:style w:type="paragraph" w:styleId="Subsol">
    <w:name w:val="footer"/>
    <w:basedOn w:val="Normal"/>
    <w:link w:val="Subsol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rsid w:val="007A1C86"/>
    <w:rPr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3EF909-DDA3-4334-B2F4-9F11C3E63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01e20-bb08-4c40-b36d-adb8cff2a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24</revision>
  <lastPrinted>2025-11-05T09:57:00.0000000Z</lastPrinted>
  <dcterms:created xsi:type="dcterms:W3CDTF">2026-01-21T06:44:00.0000000Z</dcterms:created>
  <dcterms:modified xsi:type="dcterms:W3CDTF">2026-01-28T12:08:53.3625720Z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